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87" w:rsidRDefault="00896887" w:rsidP="003B1947">
      <w:pPr>
        <w:spacing w:after="0" w:line="336" w:lineRule="atLeast"/>
        <w:jc w:val="center"/>
        <w:rPr>
          <w:rFonts w:ascii="Arial" w:eastAsia="Times New Roman" w:hAnsi="Arial" w:cs="Arial"/>
          <w:color w:val="444444"/>
          <w:sz w:val="23"/>
          <w:szCs w:val="23"/>
          <w:lang w:val="fr-FR" w:eastAsia="fr-CA"/>
        </w:rPr>
      </w:pPr>
      <w:r w:rsidRPr="00896887">
        <w:rPr>
          <w:rFonts w:ascii="Arial" w:eastAsia="Times New Roman" w:hAnsi="Arial" w:cs="Arial"/>
          <w:color w:val="444444"/>
          <w:sz w:val="23"/>
          <w:szCs w:val="23"/>
          <w:lang w:val="fr-FR" w:eastAsia="fr-CA"/>
        </w:rPr>
        <w:t>http://correspo.ccdmd.qc.ca/index.php/document/un-nouveau-site-web-de-diagnostic-et-damelioration-de-lorthographe-francaise/</w:t>
      </w:r>
    </w:p>
    <w:p w:rsidR="00896887" w:rsidRDefault="00896887" w:rsidP="003B1947">
      <w:pPr>
        <w:spacing w:after="0" w:line="336" w:lineRule="atLeast"/>
        <w:jc w:val="center"/>
        <w:rPr>
          <w:rFonts w:ascii="Arial" w:eastAsia="Times New Roman" w:hAnsi="Arial" w:cs="Arial"/>
          <w:color w:val="444444"/>
          <w:sz w:val="23"/>
          <w:szCs w:val="23"/>
          <w:lang w:val="fr-FR" w:eastAsia="fr-CA"/>
        </w:rPr>
      </w:pPr>
    </w:p>
    <w:p w:rsidR="003B1947" w:rsidRPr="003B1947" w:rsidRDefault="003B1947" w:rsidP="003B1947">
      <w:pPr>
        <w:spacing w:after="0" w:line="336" w:lineRule="atLeast"/>
        <w:jc w:val="center"/>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 xml:space="preserve">Marie-Hélène Hébert </w:t>
      </w:r>
      <w:r w:rsidRPr="003B1947">
        <w:rPr>
          <w:rFonts w:ascii="Arial" w:eastAsia="Times New Roman" w:hAnsi="Arial" w:cs="Arial"/>
          <w:color w:val="444444"/>
          <w:sz w:val="23"/>
          <w:szCs w:val="23"/>
          <w:lang w:val="fr-FR" w:eastAsia="fr-CA"/>
        </w:rPr>
        <w:br/>
        <w:t xml:space="preserve">André Jacques </w:t>
      </w:r>
      <w:r w:rsidRPr="003B1947">
        <w:rPr>
          <w:rFonts w:ascii="Arial" w:eastAsia="Times New Roman" w:hAnsi="Arial" w:cs="Arial"/>
          <w:color w:val="444444"/>
          <w:sz w:val="23"/>
          <w:szCs w:val="23"/>
          <w:lang w:val="fr-FR" w:eastAsia="fr-CA"/>
        </w:rPr>
        <w:br/>
        <w:t xml:space="preserve">Pierre Paradis </w:t>
      </w:r>
    </w:p>
    <w:p w:rsidR="003B1947" w:rsidRPr="003B1947" w:rsidRDefault="003B1947" w:rsidP="003B1947">
      <w:pPr>
        <w:spacing w:after="0" w:line="336" w:lineRule="atLeast"/>
        <w:jc w:val="center"/>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 xml:space="preserve">2016/10/10 </w:t>
      </w:r>
    </w:p>
    <w:p w:rsidR="003B1947" w:rsidRPr="003B1947" w:rsidRDefault="003B1947" w:rsidP="003B1947">
      <w:pPr>
        <w:spacing w:after="225" w:line="252" w:lineRule="atLeast"/>
        <w:jc w:val="center"/>
        <w:outlineLvl w:val="1"/>
        <w:rPr>
          <w:rFonts w:ascii="Arial" w:eastAsia="Times New Roman" w:hAnsi="Arial" w:cs="Arial"/>
          <w:color w:val="2F3C71"/>
          <w:kern w:val="36"/>
          <w:sz w:val="60"/>
          <w:szCs w:val="60"/>
          <w:lang w:val="fr-FR" w:eastAsia="fr-CA"/>
        </w:rPr>
      </w:pPr>
      <w:r w:rsidRPr="003B1947">
        <w:rPr>
          <w:rFonts w:ascii="Arial" w:eastAsia="Times New Roman" w:hAnsi="Arial" w:cs="Arial"/>
          <w:color w:val="2F3C71"/>
          <w:kern w:val="36"/>
          <w:sz w:val="60"/>
          <w:szCs w:val="60"/>
          <w:lang w:val="fr-FR" w:eastAsia="fr-CA"/>
        </w:rPr>
        <w:t>Un nouveau site Web de diagnostic et d’amélioration de l’orthographe française</w:t>
      </w:r>
    </w:p>
    <w:p w:rsidR="003B1947" w:rsidRPr="003B1947" w:rsidRDefault="003B1947" w:rsidP="003B1947">
      <w:pPr>
        <w:spacing w:before="450" w:after="450" w:line="240" w:lineRule="auto"/>
        <w:rPr>
          <w:rFonts w:ascii="Arial" w:eastAsia="Times New Roman" w:hAnsi="Arial" w:cs="Arial"/>
          <w:color w:val="2F3C71"/>
          <w:sz w:val="30"/>
          <w:szCs w:val="30"/>
          <w:lang w:val="fr-FR" w:eastAsia="fr-CA"/>
        </w:rPr>
      </w:pPr>
      <w:bookmarkStart w:id="0" w:name="_GoBack"/>
      <w:bookmarkEnd w:id="0"/>
      <w:r w:rsidRPr="003B1947">
        <w:rPr>
          <w:rFonts w:ascii="Arial" w:eastAsia="Times New Roman" w:hAnsi="Arial" w:cs="Arial"/>
          <w:color w:val="2F3C71"/>
          <w:sz w:val="30"/>
          <w:szCs w:val="30"/>
          <w:lang w:val="fr-FR" w:eastAsia="fr-CA"/>
        </w:rPr>
        <w:t>Description d’un site de diagnostic et d’amélioration de l’orthographe française développé par une équipe de chercheurs de l’Université du Québec à Rimouski (UQAR).</w:t>
      </w:r>
    </w:p>
    <w:p w:rsidR="003B1947" w:rsidRPr="003B1947" w:rsidRDefault="003B1947" w:rsidP="003B1947">
      <w:pPr>
        <w:spacing w:before="120" w:after="300" w:line="336" w:lineRule="atLeast"/>
        <w:rPr>
          <w:rFonts w:ascii="Arial" w:eastAsia="Times New Roman" w:hAnsi="Arial" w:cs="Arial"/>
          <w:color w:val="444444"/>
          <w:sz w:val="23"/>
          <w:szCs w:val="23"/>
          <w:lang w:val="fr-FR" w:eastAsia="fr-CA"/>
        </w:rPr>
      </w:pPr>
      <w:r w:rsidRPr="003B1947">
        <w:rPr>
          <w:rFonts w:ascii="Arial" w:eastAsia="Times New Roman" w:hAnsi="Arial" w:cs="Arial"/>
          <w:b/>
          <w:bCs/>
          <w:color w:val="4BEAB3"/>
          <w:sz w:val="120"/>
          <w:szCs w:val="120"/>
          <w:lang w:val="fr-FR" w:eastAsia="fr-CA"/>
        </w:rPr>
        <w:t>F</w:t>
      </w:r>
      <w:r w:rsidRPr="003B1947">
        <w:rPr>
          <w:rFonts w:ascii="Arial" w:eastAsia="Times New Roman" w:hAnsi="Arial" w:cs="Arial"/>
          <w:color w:val="444444"/>
          <w:sz w:val="23"/>
          <w:szCs w:val="23"/>
          <w:lang w:val="fr-FR" w:eastAsia="fr-CA"/>
        </w:rPr>
        <w:t xml:space="preserve">ruit du travail d’une équipe multidisciplinaire de chercheurs et d’assistants de recherche de l’Université du Québec à Rimouski (UQAR), le </w:t>
      </w:r>
      <w:hyperlink r:id="rId5" w:tgtFrame="_blank" w:history="1">
        <w:r w:rsidRPr="003B1947">
          <w:rPr>
            <w:rFonts w:ascii="Times New Roman" w:eastAsia="Times New Roman" w:hAnsi="Times New Roman"/>
            <w:color w:val="F78364"/>
            <w:sz w:val="23"/>
            <w:szCs w:val="23"/>
            <w:u w:val="single"/>
            <w:lang w:val="fr-FR" w:eastAsia="fr-CA"/>
          </w:rPr>
          <w:t>Site de diagnostic et d’amélioration de l’orthographe française</w:t>
        </w:r>
      </w:hyperlink>
      <w:r w:rsidRPr="003B1947">
        <w:rPr>
          <w:rFonts w:ascii="Arial" w:eastAsia="Times New Roman" w:hAnsi="Arial" w:cs="Arial"/>
          <w:color w:val="444444"/>
          <w:sz w:val="23"/>
          <w:szCs w:val="23"/>
          <w:lang w:val="fr-FR" w:eastAsia="fr-CA"/>
        </w:rPr>
        <w:t xml:space="preserve"> a été conçu spécifiquement pour améliorer les compétences en orthographe d’usage et en orthographe grammaticale d’adultes et d’étudiants de niveau postsecondaire. Cette ressource en ligne, dont l’utilisation est entièrement gratuite, se compose de trois principaux modules :</w:t>
      </w:r>
    </w:p>
    <w:p w:rsidR="003B1947" w:rsidRPr="003B1947" w:rsidRDefault="003B1947" w:rsidP="003B1947">
      <w:pPr>
        <w:numPr>
          <w:ilvl w:val="0"/>
          <w:numId w:val="1"/>
        </w:numPr>
        <w:spacing w:before="100" w:beforeAutospacing="1" w:after="15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 xml:space="preserve">Un </w:t>
      </w:r>
      <w:r w:rsidRPr="003B1947">
        <w:rPr>
          <w:rFonts w:ascii="Arial" w:eastAsia="Times New Roman" w:hAnsi="Arial" w:cs="Arial"/>
          <w:b/>
          <w:bCs/>
          <w:color w:val="333333"/>
          <w:sz w:val="23"/>
          <w:szCs w:val="23"/>
          <w:lang w:val="fr-FR" w:eastAsia="fr-CA"/>
        </w:rPr>
        <w:t>test</w:t>
      </w:r>
      <w:r w:rsidRPr="003B1947">
        <w:rPr>
          <w:rFonts w:ascii="Arial" w:eastAsia="Times New Roman" w:hAnsi="Arial" w:cs="Arial"/>
          <w:color w:val="444444"/>
          <w:sz w:val="23"/>
          <w:szCs w:val="23"/>
          <w:lang w:val="fr-FR" w:eastAsia="fr-CA"/>
        </w:rPr>
        <w:t xml:space="preserve"> diagnostique des compétences en orthographe française.</w:t>
      </w:r>
    </w:p>
    <w:p w:rsidR="003B1947" w:rsidRPr="003B1947" w:rsidRDefault="003B1947" w:rsidP="003B1947">
      <w:pPr>
        <w:numPr>
          <w:ilvl w:val="0"/>
          <w:numId w:val="1"/>
        </w:numPr>
        <w:spacing w:before="100" w:beforeAutospacing="1" w:after="15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 xml:space="preserve">Un </w:t>
      </w:r>
      <w:r w:rsidRPr="003B1947">
        <w:rPr>
          <w:rFonts w:ascii="Arial" w:eastAsia="Times New Roman" w:hAnsi="Arial" w:cs="Arial"/>
          <w:b/>
          <w:bCs/>
          <w:color w:val="333333"/>
          <w:sz w:val="23"/>
          <w:szCs w:val="23"/>
          <w:lang w:val="fr-FR" w:eastAsia="fr-CA"/>
        </w:rPr>
        <w:t>tutorie</w:t>
      </w:r>
      <w:r w:rsidRPr="003B1947">
        <w:rPr>
          <w:rFonts w:ascii="Arial" w:eastAsia="Times New Roman" w:hAnsi="Arial" w:cs="Arial"/>
          <w:color w:val="444444"/>
          <w:sz w:val="23"/>
          <w:szCs w:val="23"/>
          <w:lang w:val="fr-FR" w:eastAsia="fr-CA"/>
        </w:rPr>
        <w:t>l présentant les règles de l’orthographe d’usage et de l’orthographe grammaticale associées aux lacunes identifiées au moyen du test diagnostique.</w:t>
      </w:r>
    </w:p>
    <w:p w:rsidR="003B1947" w:rsidRPr="003B1947" w:rsidRDefault="003B1947" w:rsidP="003B1947">
      <w:pPr>
        <w:numPr>
          <w:ilvl w:val="0"/>
          <w:numId w:val="1"/>
        </w:numPr>
        <w:spacing w:before="100" w:beforeAutospacing="1" w:after="15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 xml:space="preserve">Des </w:t>
      </w:r>
      <w:r w:rsidRPr="003B1947">
        <w:rPr>
          <w:rFonts w:ascii="Arial" w:eastAsia="Times New Roman" w:hAnsi="Arial" w:cs="Arial"/>
          <w:b/>
          <w:bCs/>
          <w:color w:val="333333"/>
          <w:sz w:val="23"/>
          <w:szCs w:val="23"/>
          <w:lang w:val="fr-FR" w:eastAsia="fr-CA"/>
        </w:rPr>
        <w:t>exercices</w:t>
      </w:r>
      <w:r w:rsidRPr="003B1947">
        <w:rPr>
          <w:rFonts w:ascii="Arial" w:eastAsia="Times New Roman" w:hAnsi="Arial" w:cs="Arial"/>
          <w:color w:val="444444"/>
          <w:sz w:val="23"/>
          <w:szCs w:val="23"/>
          <w:lang w:val="fr-FR" w:eastAsia="fr-CA"/>
        </w:rPr>
        <w:t xml:space="preserve"> pour aider à corriger ces lacunes.</w:t>
      </w:r>
    </w:p>
    <w:p w:rsidR="003B1947" w:rsidRPr="003B1947" w:rsidRDefault="003B1947" w:rsidP="003B1947">
      <w:pPr>
        <w:spacing w:before="120" w:after="30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L’utilisateur du site Web est d’abord invité à s’inscrire. Les activités proposées sont nombreuses et il souhaitera certainement y revenir afin de poursuivre ses apprentissages.</w:t>
      </w:r>
    </w:p>
    <w:p w:rsidR="003B1947" w:rsidRPr="003B1947" w:rsidRDefault="003B1947" w:rsidP="003B1947">
      <w:pPr>
        <w:spacing w:before="675" w:after="450" w:line="336" w:lineRule="atLeast"/>
        <w:outlineLvl w:val="2"/>
        <w:rPr>
          <w:rFonts w:ascii="Arial" w:eastAsia="Times New Roman" w:hAnsi="Arial" w:cs="Arial"/>
          <w:color w:val="555555"/>
          <w:sz w:val="41"/>
          <w:szCs w:val="41"/>
          <w:lang w:val="fr-FR" w:eastAsia="fr-CA"/>
        </w:rPr>
      </w:pPr>
      <w:r w:rsidRPr="003B1947">
        <w:rPr>
          <w:rFonts w:ascii="Arial" w:eastAsia="Times New Roman" w:hAnsi="Arial" w:cs="Arial"/>
          <w:color w:val="555555"/>
          <w:sz w:val="41"/>
          <w:szCs w:val="41"/>
          <w:lang w:val="fr-FR" w:eastAsia="fr-CA"/>
        </w:rPr>
        <w:t>Le test diagnostique</w:t>
      </w:r>
    </w:p>
    <w:p w:rsidR="003B1947" w:rsidRPr="003B1947" w:rsidRDefault="003B1947" w:rsidP="003B1947">
      <w:pPr>
        <w:spacing w:before="120" w:after="30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 xml:space="preserve">Le test diagnostique comprend 110 phrases pouvant contenir chacune de 0 à 4 fautes d’orthographe grammaticale et d’usage, lesquelles doivent être repérées et corrigées. Ces cas de figure ont été élaborés </w:t>
      </w:r>
      <w:r w:rsidRPr="003B1947">
        <w:rPr>
          <w:rFonts w:ascii="Arial" w:eastAsia="Times New Roman" w:hAnsi="Arial" w:cs="Arial"/>
          <w:color w:val="444444"/>
          <w:sz w:val="23"/>
          <w:szCs w:val="23"/>
          <w:lang w:val="fr-FR" w:eastAsia="fr-CA"/>
        </w:rPr>
        <w:lastRenderedPageBreak/>
        <w:t>à partir d’une banque de fautes commises par des étudiants en sciences de l’éducation de l’Université du Québec à Rimouski (UQAR), dans leurs productions écrites, entre les années 2003 et 2006. Toutes les fautes ont été relevées et consignées dans leur contexte même de rédaction.</w:t>
      </w:r>
    </w:p>
    <w:p w:rsidR="003B1947" w:rsidRPr="003B1947" w:rsidRDefault="003B1947" w:rsidP="003B1947">
      <w:pPr>
        <w:spacing w:before="120" w:after="30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Les données ont été analysées de façon à obtenir un portrait aussi fidèle que possible des compétences orthographiques et grammaticales des étudiants de l’échantillon. Les fautes ont ensuite été classées en catégories et sous-catégories qui, d’une part, respectent les principes de la grammaire dite nouvelle et, d’autre part, permettent d’identifier aussi précisément que possible les difficultés observées. Le test diagnostique utilise directement les phrases de la banque et reproduit les catégories et sous-catégories de fautes dans les mêmes proportions que celles révélées par les statistiques obtenues. Le tableau 1 rend compte de cette répartition des fautes par catégories.</w:t>
      </w:r>
    </w:p>
    <w:tbl>
      <w:tblPr>
        <w:tblW w:w="5000" w:type="pct"/>
        <w:tblCellMar>
          <w:top w:w="15" w:type="dxa"/>
          <w:left w:w="15" w:type="dxa"/>
          <w:bottom w:w="15" w:type="dxa"/>
          <w:right w:w="15" w:type="dxa"/>
        </w:tblCellMar>
        <w:tblLook w:val="04A0" w:firstRow="1" w:lastRow="0" w:firstColumn="1" w:lastColumn="0" w:noHBand="0" w:noVBand="1"/>
      </w:tblPr>
      <w:tblGrid>
        <w:gridCol w:w="8640"/>
        <w:gridCol w:w="2160"/>
      </w:tblGrid>
      <w:tr w:rsidR="003B1947" w:rsidRPr="003B1947" w:rsidTr="003B1947">
        <w:tc>
          <w:tcPr>
            <w:tcW w:w="4000" w:type="pct"/>
            <w:vAlign w:val="center"/>
            <w:hideMark/>
          </w:tcPr>
          <w:p w:rsidR="003B1947" w:rsidRPr="003B1947" w:rsidRDefault="003B1947" w:rsidP="003B1947">
            <w:pPr>
              <w:spacing w:after="0" w:line="336" w:lineRule="atLeast"/>
              <w:rPr>
                <w:rFonts w:ascii="Arial" w:eastAsia="Times New Roman" w:hAnsi="Arial" w:cs="Arial"/>
                <w:color w:val="444444"/>
                <w:sz w:val="23"/>
                <w:szCs w:val="23"/>
                <w:lang w:eastAsia="fr-CA"/>
              </w:rPr>
            </w:pPr>
            <w:r w:rsidRPr="003B1947">
              <w:rPr>
                <w:rFonts w:ascii="Arial" w:eastAsia="Times New Roman" w:hAnsi="Arial" w:cs="Arial"/>
                <w:b/>
                <w:bCs/>
                <w:color w:val="333333"/>
                <w:sz w:val="23"/>
                <w:szCs w:val="23"/>
                <w:lang w:eastAsia="fr-CA"/>
              </w:rPr>
              <w:t>Catégories de fautes</w:t>
            </w:r>
          </w:p>
        </w:tc>
        <w:tc>
          <w:tcPr>
            <w:tcW w:w="1000" w:type="pct"/>
            <w:vAlign w:val="center"/>
            <w:hideMark/>
          </w:tcPr>
          <w:p w:rsidR="003B1947" w:rsidRPr="003B1947" w:rsidRDefault="003B1947" w:rsidP="003B1947">
            <w:pPr>
              <w:spacing w:after="0" w:line="336" w:lineRule="atLeast"/>
              <w:jc w:val="center"/>
              <w:rPr>
                <w:rFonts w:ascii="Arial" w:eastAsia="Times New Roman" w:hAnsi="Arial" w:cs="Arial"/>
                <w:color w:val="444444"/>
                <w:sz w:val="23"/>
                <w:szCs w:val="23"/>
                <w:lang w:eastAsia="fr-CA"/>
              </w:rPr>
            </w:pPr>
            <w:r w:rsidRPr="003B1947">
              <w:rPr>
                <w:rFonts w:ascii="Arial" w:eastAsia="Times New Roman" w:hAnsi="Arial" w:cs="Arial"/>
                <w:b/>
                <w:bCs/>
                <w:color w:val="333333"/>
                <w:sz w:val="23"/>
                <w:szCs w:val="23"/>
                <w:lang w:eastAsia="fr-CA"/>
              </w:rPr>
              <w:t>Nombre de cas</w:t>
            </w:r>
          </w:p>
        </w:tc>
      </w:tr>
      <w:tr w:rsidR="003B1947" w:rsidRPr="003B1947" w:rsidTr="003B1947">
        <w:tc>
          <w:tcPr>
            <w:tcW w:w="4000" w:type="pct"/>
            <w:vAlign w:val="center"/>
            <w:hideMark/>
          </w:tcPr>
          <w:p w:rsidR="003B1947" w:rsidRPr="003B1947" w:rsidRDefault="003B1947" w:rsidP="003B1947">
            <w:pPr>
              <w:spacing w:after="0" w:line="336" w:lineRule="atLeast"/>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Orthographe d’usage</w:t>
            </w:r>
          </w:p>
        </w:tc>
        <w:tc>
          <w:tcPr>
            <w:tcW w:w="1000" w:type="pct"/>
            <w:vAlign w:val="center"/>
            <w:hideMark/>
          </w:tcPr>
          <w:p w:rsidR="003B1947" w:rsidRPr="003B1947" w:rsidRDefault="003B1947" w:rsidP="003B1947">
            <w:pPr>
              <w:spacing w:after="0" w:line="336" w:lineRule="atLeast"/>
              <w:jc w:val="center"/>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18</w:t>
            </w:r>
          </w:p>
        </w:tc>
      </w:tr>
      <w:tr w:rsidR="003B1947" w:rsidRPr="003B1947" w:rsidTr="003B1947">
        <w:tc>
          <w:tcPr>
            <w:tcW w:w="4000" w:type="pct"/>
            <w:vAlign w:val="center"/>
            <w:hideMark/>
          </w:tcPr>
          <w:p w:rsidR="003B1947" w:rsidRPr="003B1947" w:rsidRDefault="003B1947" w:rsidP="003B1947">
            <w:pPr>
              <w:spacing w:after="0" w:line="336" w:lineRule="atLeast"/>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Homophones grammaticaux</w:t>
            </w:r>
          </w:p>
        </w:tc>
        <w:tc>
          <w:tcPr>
            <w:tcW w:w="1000" w:type="pct"/>
            <w:vAlign w:val="center"/>
            <w:hideMark/>
          </w:tcPr>
          <w:p w:rsidR="003B1947" w:rsidRPr="003B1947" w:rsidRDefault="003B1947" w:rsidP="003B1947">
            <w:pPr>
              <w:spacing w:after="0" w:line="336" w:lineRule="atLeast"/>
              <w:jc w:val="center"/>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12</w:t>
            </w:r>
          </w:p>
        </w:tc>
      </w:tr>
      <w:tr w:rsidR="003B1947" w:rsidRPr="003B1947" w:rsidTr="003B1947">
        <w:tc>
          <w:tcPr>
            <w:tcW w:w="4000" w:type="pct"/>
            <w:vAlign w:val="center"/>
            <w:hideMark/>
          </w:tcPr>
          <w:p w:rsidR="003B1947" w:rsidRPr="003B1947" w:rsidRDefault="003B1947" w:rsidP="003B1947">
            <w:pPr>
              <w:spacing w:after="0" w:line="336" w:lineRule="atLeast"/>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Accords verbaux et conjugaisons</w:t>
            </w:r>
          </w:p>
        </w:tc>
        <w:tc>
          <w:tcPr>
            <w:tcW w:w="1000" w:type="pct"/>
            <w:vAlign w:val="center"/>
            <w:hideMark/>
          </w:tcPr>
          <w:p w:rsidR="003B1947" w:rsidRPr="003B1947" w:rsidRDefault="003B1947" w:rsidP="003B1947">
            <w:pPr>
              <w:spacing w:after="0" w:line="336" w:lineRule="atLeast"/>
              <w:jc w:val="center"/>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31</w:t>
            </w:r>
          </w:p>
        </w:tc>
      </w:tr>
      <w:tr w:rsidR="003B1947" w:rsidRPr="003B1947" w:rsidTr="003B1947">
        <w:tc>
          <w:tcPr>
            <w:tcW w:w="4000" w:type="pct"/>
            <w:vAlign w:val="center"/>
            <w:hideMark/>
          </w:tcPr>
          <w:p w:rsidR="003B1947" w:rsidRPr="003B1947" w:rsidRDefault="003B1947" w:rsidP="003B1947">
            <w:pPr>
              <w:spacing w:after="0" w:line="336" w:lineRule="atLeast"/>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Confusion entre l’infinitif et le participe passé</w:t>
            </w:r>
          </w:p>
        </w:tc>
        <w:tc>
          <w:tcPr>
            <w:tcW w:w="1000" w:type="pct"/>
            <w:vAlign w:val="center"/>
            <w:hideMark/>
          </w:tcPr>
          <w:p w:rsidR="003B1947" w:rsidRPr="003B1947" w:rsidRDefault="003B1947" w:rsidP="003B1947">
            <w:pPr>
              <w:spacing w:after="0" w:line="336" w:lineRule="atLeast"/>
              <w:jc w:val="center"/>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11</w:t>
            </w:r>
          </w:p>
        </w:tc>
      </w:tr>
      <w:tr w:rsidR="003B1947" w:rsidRPr="003B1947" w:rsidTr="003B1947">
        <w:tc>
          <w:tcPr>
            <w:tcW w:w="4000" w:type="pct"/>
            <w:vAlign w:val="center"/>
            <w:hideMark/>
          </w:tcPr>
          <w:p w:rsidR="003B1947" w:rsidRPr="003B1947" w:rsidRDefault="003B1947" w:rsidP="003B1947">
            <w:pPr>
              <w:spacing w:after="0" w:line="336" w:lineRule="atLeast"/>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Accord du participe passé avec l’auxiliaire « avoir »</w:t>
            </w:r>
          </w:p>
        </w:tc>
        <w:tc>
          <w:tcPr>
            <w:tcW w:w="1000" w:type="pct"/>
            <w:vAlign w:val="center"/>
            <w:hideMark/>
          </w:tcPr>
          <w:p w:rsidR="003B1947" w:rsidRPr="003B1947" w:rsidRDefault="003B1947" w:rsidP="003B1947">
            <w:pPr>
              <w:spacing w:after="0" w:line="336" w:lineRule="atLeast"/>
              <w:jc w:val="center"/>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8</w:t>
            </w:r>
          </w:p>
        </w:tc>
      </w:tr>
      <w:tr w:rsidR="003B1947" w:rsidRPr="003B1947" w:rsidTr="003B1947">
        <w:tc>
          <w:tcPr>
            <w:tcW w:w="4000" w:type="pct"/>
            <w:vAlign w:val="center"/>
            <w:hideMark/>
          </w:tcPr>
          <w:p w:rsidR="003B1947" w:rsidRPr="003B1947" w:rsidRDefault="003B1947" w:rsidP="003B1947">
            <w:pPr>
              <w:spacing w:after="0" w:line="336" w:lineRule="atLeast"/>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Accord du participe passé des verbes pronominaux</w:t>
            </w:r>
          </w:p>
        </w:tc>
        <w:tc>
          <w:tcPr>
            <w:tcW w:w="1000" w:type="pct"/>
            <w:vAlign w:val="center"/>
            <w:hideMark/>
          </w:tcPr>
          <w:p w:rsidR="003B1947" w:rsidRPr="003B1947" w:rsidRDefault="003B1947" w:rsidP="003B1947">
            <w:pPr>
              <w:spacing w:after="0" w:line="336" w:lineRule="atLeast"/>
              <w:jc w:val="center"/>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3</w:t>
            </w:r>
          </w:p>
        </w:tc>
      </w:tr>
      <w:tr w:rsidR="003B1947" w:rsidRPr="003B1947" w:rsidTr="003B1947">
        <w:tc>
          <w:tcPr>
            <w:tcW w:w="4000" w:type="pct"/>
            <w:vAlign w:val="center"/>
            <w:hideMark/>
          </w:tcPr>
          <w:p w:rsidR="003B1947" w:rsidRPr="003B1947" w:rsidRDefault="003B1947" w:rsidP="003B1947">
            <w:pPr>
              <w:spacing w:after="0" w:line="336" w:lineRule="atLeast"/>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 xml:space="preserve">Terminaisons en </w:t>
            </w:r>
            <w:r w:rsidRPr="003B1947">
              <w:rPr>
                <w:rFonts w:ascii="Arial" w:eastAsia="Times New Roman" w:hAnsi="Arial" w:cs="Arial"/>
                <w:i/>
                <w:iCs/>
                <w:color w:val="444444"/>
                <w:sz w:val="23"/>
                <w:szCs w:val="23"/>
                <w:lang w:eastAsia="fr-CA"/>
              </w:rPr>
              <w:t>-i, -</w:t>
            </w:r>
            <w:proofErr w:type="spellStart"/>
            <w:r w:rsidRPr="003B1947">
              <w:rPr>
                <w:rFonts w:ascii="Arial" w:eastAsia="Times New Roman" w:hAnsi="Arial" w:cs="Arial"/>
                <w:i/>
                <w:iCs/>
                <w:color w:val="444444"/>
                <w:sz w:val="23"/>
                <w:szCs w:val="23"/>
                <w:lang w:eastAsia="fr-CA"/>
              </w:rPr>
              <w:t>is</w:t>
            </w:r>
            <w:proofErr w:type="spellEnd"/>
            <w:r w:rsidRPr="003B1947">
              <w:rPr>
                <w:rFonts w:ascii="Arial" w:eastAsia="Times New Roman" w:hAnsi="Arial" w:cs="Arial"/>
                <w:i/>
                <w:iCs/>
                <w:color w:val="444444"/>
                <w:sz w:val="23"/>
                <w:szCs w:val="23"/>
                <w:lang w:eastAsia="fr-CA"/>
              </w:rPr>
              <w:t>, -</w:t>
            </w:r>
            <w:proofErr w:type="spellStart"/>
            <w:r w:rsidRPr="003B1947">
              <w:rPr>
                <w:rFonts w:ascii="Arial" w:eastAsia="Times New Roman" w:hAnsi="Arial" w:cs="Arial"/>
                <w:i/>
                <w:iCs/>
                <w:color w:val="444444"/>
                <w:sz w:val="23"/>
                <w:szCs w:val="23"/>
                <w:lang w:eastAsia="fr-CA"/>
              </w:rPr>
              <w:t>it</w:t>
            </w:r>
            <w:proofErr w:type="spellEnd"/>
            <w:r w:rsidRPr="003B1947">
              <w:rPr>
                <w:rFonts w:ascii="Arial" w:eastAsia="Times New Roman" w:hAnsi="Arial" w:cs="Arial"/>
                <w:i/>
                <w:iCs/>
                <w:color w:val="444444"/>
                <w:sz w:val="23"/>
                <w:szCs w:val="23"/>
                <w:lang w:eastAsia="fr-CA"/>
              </w:rPr>
              <w:t xml:space="preserve">, -u, -us </w:t>
            </w:r>
            <w:r w:rsidRPr="003B1947">
              <w:rPr>
                <w:rFonts w:ascii="Arial" w:eastAsia="Times New Roman" w:hAnsi="Arial" w:cs="Arial"/>
                <w:color w:val="444444"/>
                <w:sz w:val="23"/>
                <w:szCs w:val="23"/>
                <w:lang w:eastAsia="fr-CA"/>
              </w:rPr>
              <w:t>et</w:t>
            </w:r>
            <w:r w:rsidRPr="003B1947">
              <w:rPr>
                <w:rFonts w:ascii="Arial" w:eastAsia="Times New Roman" w:hAnsi="Arial" w:cs="Arial"/>
                <w:i/>
                <w:iCs/>
                <w:color w:val="444444"/>
                <w:sz w:val="23"/>
                <w:szCs w:val="23"/>
                <w:lang w:eastAsia="fr-CA"/>
              </w:rPr>
              <w:t xml:space="preserve"> -ut</w:t>
            </w:r>
          </w:p>
        </w:tc>
        <w:tc>
          <w:tcPr>
            <w:tcW w:w="1000" w:type="pct"/>
            <w:vAlign w:val="center"/>
            <w:hideMark/>
          </w:tcPr>
          <w:p w:rsidR="003B1947" w:rsidRPr="003B1947" w:rsidRDefault="003B1947" w:rsidP="003B1947">
            <w:pPr>
              <w:spacing w:after="0" w:line="336" w:lineRule="atLeast"/>
              <w:jc w:val="center"/>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5</w:t>
            </w:r>
          </w:p>
        </w:tc>
      </w:tr>
      <w:tr w:rsidR="003B1947" w:rsidRPr="003B1947" w:rsidTr="003B1947">
        <w:tc>
          <w:tcPr>
            <w:tcW w:w="4000" w:type="pct"/>
            <w:vAlign w:val="center"/>
            <w:hideMark/>
          </w:tcPr>
          <w:p w:rsidR="003B1947" w:rsidRPr="003B1947" w:rsidRDefault="003B1947" w:rsidP="003B1947">
            <w:pPr>
              <w:spacing w:after="0" w:line="336" w:lineRule="atLeast"/>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Accord de l’attribut du sujet</w:t>
            </w:r>
          </w:p>
        </w:tc>
        <w:tc>
          <w:tcPr>
            <w:tcW w:w="1000" w:type="pct"/>
            <w:vAlign w:val="center"/>
            <w:hideMark/>
          </w:tcPr>
          <w:p w:rsidR="003B1947" w:rsidRPr="003B1947" w:rsidRDefault="003B1947" w:rsidP="003B1947">
            <w:pPr>
              <w:spacing w:after="0" w:line="336" w:lineRule="atLeast"/>
              <w:jc w:val="center"/>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11</w:t>
            </w:r>
          </w:p>
        </w:tc>
      </w:tr>
      <w:tr w:rsidR="003B1947" w:rsidRPr="003B1947" w:rsidTr="003B1947">
        <w:tc>
          <w:tcPr>
            <w:tcW w:w="4000" w:type="pct"/>
            <w:vAlign w:val="center"/>
            <w:hideMark/>
          </w:tcPr>
          <w:p w:rsidR="003B1947" w:rsidRPr="003B1947" w:rsidRDefault="003B1947" w:rsidP="003B1947">
            <w:pPr>
              <w:spacing w:after="0" w:line="336" w:lineRule="atLeast"/>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Accord de l’adjectif en nombre</w:t>
            </w:r>
          </w:p>
        </w:tc>
        <w:tc>
          <w:tcPr>
            <w:tcW w:w="1000" w:type="pct"/>
            <w:vAlign w:val="center"/>
            <w:hideMark/>
          </w:tcPr>
          <w:p w:rsidR="003B1947" w:rsidRPr="003B1947" w:rsidRDefault="003B1947" w:rsidP="003B1947">
            <w:pPr>
              <w:spacing w:after="0" w:line="336" w:lineRule="atLeast"/>
              <w:jc w:val="center"/>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7</w:t>
            </w:r>
          </w:p>
        </w:tc>
      </w:tr>
      <w:tr w:rsidR="003B1947" w:rsidRPr="003B1947" w:rsidTr="003B1947">
        <w:tc>
          <w:tcPr>
            <w:tcW w:w="4000" w:type="pct"/>
            <w:vAlign w:val="center"/>
            <w:hideMark/>
          </w:tcPr>
          <w:p w:rsidR="003B1947" w:rsidRPr="003B1947" w:rsidRDefault="003B1947" w:rsidP="003B1947">
            <w:pPr>
              <w:spacing w:after="0" w:line="336" w:lineRule="atLeast"/>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Accord de l’adjectif en genre</w:t>
            </w:r>
          </w:p>
        </w:tc>
        <w:tc>
          <w:tcPr>
            <w:tcW w:w="1000" w:type="pct"/>
            <w:vAlign w:val="center"/>
            <w:hideMark/>
          </w:tcPr>
          <w:p w:rsidR="003B1947" w:rsidRPr="003B1947" w:rsidRDefault="003B1947" w:rsidP="003B1947">
            <w:pPr>
              <w:spacing w:after="0" w:line="336" w:lineRule="atLeast"/>
              <w:jc w:val="center"/>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6</w:t>
            </w:r>
          </w:p>
        </w:tc>
      </w:tr>
      <w:tr w:rsidR="003B1947" w:rsidRPr="003B1947" w:rsidTr="003B1947">
        <w:tc>
          <w:tcPr>
            <w:tcW w:w="4000" w:type="pct"/>
            <w:vAlign w:val="center"/>
            <w:hideMark/>
          </w:tcPr>
          <w:p w:rsidR="003B1947" w:rsidRPr="003B1947" w:rsidRDefault="003B1947" w:rsidP="003B1947">
            <w:pPr>
              <w:spacing w:after="0" w:line="336" w:lineRule="atLeast"/>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Accord du nom et du déterminant</w:t>
            </w:r>
          </w:p>
        </w:tc>
        <w:tc>
          <w:tcPr>
            <w:tcW w:w="1000" w:type="pct"/>
            <w:vAlign w:val="center"/>
            <w:hideMark/>
          </w:tcPr>
          <w:p w:rsidR="003B1947" w:rsidRPr="003B1947" w:rsidRDefault="003B1947" w:rsidP="003B1947">
            <w:pPr>
              <w:spacing w:after="0" w:line="336" w:lineRule="atLeast"/>
              <w:jc w:val="center"/>
              <w:rPr>
                <w:rFonts w:ascii="Arial" w:eastAsia="Times New Roman" w:hAnsi="Arial" w:cs="Arial"/>
                <w:color w:val="444444"/>
                <w:sz w:val="23"/>
                <w:szCs w:val="23"/>
                <w:lang w:eastAsia="fr-CA"/>
              </w:rPr>
            </w:pPr>
            <w:r w:rsidRPr="003B1947">
              <w:rPr>
                <w:rFonts w:ascii="Arial" w:eastAsia="Times New Roman" w:hAnsi="Arial" w:cs="Arial"/>
                <w:color w:val="444444"/>
                <w:sz w:val="23"/>
                <w:szCs w:val="23"/>
                <w:lang w:eastAsia="fr-CA"/>
              </w:rPr>
              <w:t>9</w:t>
            </w:r>
          </w:p>
        </w:tc>
      </w:tr>
    </w:tbl>
    <w:p w:rsidR="003B1947" w:rsidRPr="003B1947" w:rsidRDefault="003B1947" w:rsidP="003B1947">
      <w:pPr>
        <w:spacing w:line="336" w:lineRule="atLeast"/>
        <w:rPr>
          <w:rFonts w:ascii="Arial" w:eastAsia="Times New Roman" w:hAnsi="Arial" w:cs="Arial"/>
          <w:color w:val="444444"/>
          <w:sz w:val="18"/>
          <w:szCs w:val="18"/>
          <w:lang w:val="fr-FR" w:eastAsia="fr-CA"/>
        </w:rPr>
      </w:pPr>
      <w:r w:rsidRPr="003B1947">
        <w:rPr>
          <w:rFonts w:ascii="Arial" w:eastAsia="Times New Roman" w:hAnsi="Arial" w:cs="Arial"/>
          <w:b/>
          <w:bCs/>
          <w:color w:val="333333"/>
          <w:sz w:val="18"/>
          <w:szCs w:val="18"/>
          <w:lang w:val="fr-FR" w:eastAsia="fr-CA"/>
        </w:rPr>
        <w:t>Tableau 1</w:t>
      </w:r>
      <w:r w:rsidRPr="003B1947">
        <w:rPr>
          <w:rFonts w:ascii="Arial" w:eastAsia="Times New Roman" w:hAnsi="Arial" w:cs="Arial"/>
          <w:color w:val="444444"/>
          <w:sz w:val="18"/>
          <w:szCs w:val="18"/>
          <w:lang w:val="fr-FR" w:eastAsia="fr-CA"/>
        </w:rPr>
        <w:br/>
        <w:t>Répartition des fautes par catégories dans le test diagnostique</w:t>
      </w:r>
    </w:p>
    <w:p w:rsidR="003B1947" w:rsidRPr="003B1947" w:rsidRDefault="003B1947" w:rsidP="003B1947">
      <w:pPr>
        <w:spacing w:before="120" w:after="30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Enfin, le test diagnostique a été soumis à diverses mesures destinées à assurer sa qualité, dont un test de validité de contenu, réalisé avec succès auprès de 16 spécialistes de la langue française. Une première évaluation du rendement du test a été menée auprès de 121 étudiants de l’UQAR. L’usage étendu de cet outil dans les milieux universitaires et collégiaux favorisera certainement une évaluation plus poussée.</w:t>
      </w:r>
    </w:p>
    <w:p w:rsidR="003B1947" w:rsidRPr="003B1947" w:rsidRDefault="003B1947" w:rsidP="003B1947">
      <w:pPr>
        <w:spacing w:before="120" w:after="30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La durée normale de passation du test est d’environ 45 minutes. Les résultats fournis à l’usager sont à la fois quantitatifs et descriptifs, et ils tiennent compte également des fautes injustement signalées. Un tableau de résultats indique, pour chacune des catégories de fautes, le taux de réussite. Pour chacune des phrases de chacune des catégories, l’utilisateur peut revoir la phrase qu’il devait corriger, la correction qu’il devait effectuer et la correction qu’il a lui-même apportée.</w:t>
      </w:r>
    </w:p>
    <w:p w:rsidR="003B1947" w:rsidRPr="003B1947" w:rsidRDefault="003B1947" w:rsidP="003B1947">
      <w:pPr>
        <w:spacing w:before="675" w:after="450" w:line="336" w:lineRule="atLeast"/>
        <w:outlineLvl w:val="2"/>
        <w:rPr>
          <w:rFonts w:ascii="Arial" w:eastAsia="Times New Roman" w:hAnsi="Arial" w:cs="Arial"/>
          <w:color w:val="555555"/>
          <w:sz w:val="41"/>
          <w:szCs w:val="41"/>
          <w:lang w:val="fr-FR" w:eastAsia="fr-CA"/>
        </w:rPr>
      </w:pPr>
      <w:r w:rsidRPr="003B1947">
        <w:rPr>
          <w:rFonts w:ascii="Arial" w:eastAsia="Times New Roman" w:hAnsi="Arial" w:cs="Arial"/>
          <w:color w:val="555555"/>
          <w:sz w:val="41"/>
          <w:szCs w:val="41"/>
          <w:lang w:val="fr-FR" w:eastAsia="fr-CA"/>
        </w:rPr>
        <w:t>Le tutoriel</w:t>
      </w:r>
    </w:p>
    <w:p w:rsidR="003B1947" w:rsidRPr="003B1947" w:rsidRDefault="003B1947" w:rsidP="003B1947">
      <w:pPr>
        <w:spacing w:before="120" w:after="30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lastRenderedPageBreak/>
        <w:t>L’analyse de ses erreurs conduit ensuite l’utilisateur à choisir les catégories de fautes à explorer dans le module tutoriel. Pour chacune des catégories et sous-catégories, il a accès à :</w:t>
      </w:r>
    </w:p>
    <w:p w:rsidR="003B1947" w:rsidRPr="003B1947" w:rsidRDefault="003B1947" w:rsidP="003B1947">
      <w:pPr>
        <w:numPr>
          <w:ilvl w:val="0"/>
          <w:numId w:val="2"/>
        </w:numPr>
        <w:spacing w:before="100" w:beforeAutospacing="1" w:after="15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une capsule décrivant les règles de grammaire en jeu et proposant des astuces pour les éviter;</w:t>
      </w:r>
    </w:p>
    <w:p w:rsidR="003B1947" w:rsidRPr="003B1947" w:rsidRDefault="003B1947" w:rsidP="003B1947">
      <w:pPr>
        <w:numPr>
          <w:ilvl w:val="0"/>
          <w:numId w:val="2"/>
        </w:numPr>
        <w:spacing w:before="100" w:beforeAutospacing="1" w:after="15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des exercices ciblés pour vérifier la compréhension et l’application de ces règles de grammaire.</w:t>
      </w:r>
    </w:p>
    <w:p w:rsidR="003B1947" w:rsidRPr="003B1947" w:rsidRDefault="003B1947" w:rsidP="003B1947">
      <w:pPr>
        <w:spacing w:before="120" w:after="30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 xml:space="preserve">L’utilisateur corrige ainsi ses lacunes. Puis, lorsqu’il juge son « séjour » dans le tutoriel suffisant, il peut se soumettre à un </w:t>
      </w:r>
      <w:proofErr w:type="spellStart"/>
      <w:r w:rsidRPr="003B1947">
        <w:rPr>
          <w:rFonts w:ascii="Arial" w:eastAsia="Times New Roman" w:hAnsi="Arial" w:cs="Arial"/>
          <w:color w:val="444444"/>
          <w:sz w:val="23"/>
          <w:szCs w:val="23"/>
          <w:lang w:val="fr-FR" w:eastAsia="fr-CA"/>
        </w:rPr>
        <w:t>post-test</w:t>
      </w:r>
      <w:proofErr w:type="spellEnd"/>
      <w:r w:rsidRPr="003B1947">
        <w:rPr>
          <w:rFonts w:ascii="Arial" w:eastAsia="Times New Roman" w:hAnsi="Arial" w:cs="Arial"/>
          <w:color w:val="444444"/>
          <w:sz w:val="23"/>
          <w:szCs w:val="23"/>
          <w:lang w:val="fr-FR" w:eastAsia="fr-CA"/>
        </w:rPr>
        <w:t>. Il confirme ainsi la qualité de son apprentissage et dégage les éléments qui lui posent encore problème.</w:t>
      </w:r>
    </w:p>
    <w:p w:rsidR="003B1947" w:rsidRPr="003B1947" w:rsidRDefault="003B1947" w:rsidP="003B1947">
      <w:pPr>
        <w:spacing w:before="675" w:after="450" w:line="336" w:lineRule="atLeast"/>
        <w:outlineLvl w:val="2"/>
        <w:rPr>
          <w:rFonts w:ascii="Arial" w:eastAsia="Times New Roman" w:hAnsi="Arial" w:cs="Arial"/>
          <w:color w:val="555555"/>
          <w:sz w:val="41"/>
          <w:szCs w:val="41"/>
          <w:lang w:val="fr-FR" w:eastAsia="fr-CA"/>
        </w:rPr>
      </w:pPr>
      <w:r w:rsidRPr="003B1947">
        <w:rPr>
          <w:rFonts w:ascii="Arial" w:eastAsia="Times New Roman" w:hAnsi="Arial" w:cs="Arial"/>
          <w:color w:val="555555"/>
          <w:sz w:val="41"/>
          <w:szCs w:val="41"/>
          <w:lang w:val="fr-FR" w:eastAsia="fr-CA"/>
        </w:rPr>
        <w:t>Les exerciseurs</w:t>
      </w:r>
    </w:p>
    <w:p w:rsidR="003B1947" w:rsidRPr="003B1947" w:rsidRDefault="003B1947" w:rsidP="003B1947">
      <w:pPr>
        <w:spacing w:before="120" w:after="30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 xml:space="preserve">Les exerciseurs consistent en deux modules, que nous appelons « </w:t>
      </w:r>
      <w:proofErr w:type="spellStart"/>
      <w:r w:rsidRPr="003B1947">
        <w:rPr>
          <w:rFonts w:ascii="Arial" w:eastAsia="Times New Roman" w:hAnsi="Arial" w:cs="Arial"/>
          <w:color w:val="444444"/>
          <w:sz w:val="23"/>
          <w:szCs w:val="23"/>
          <w:lang w:val="fr-FR" w:eastAsia="fr-CA"/>
        </w:rPr>
        <w:t>exerciciel</w:t>
      </w:r>
      <w:proofErr w:type="spellEnd"/>
      <w:r w:rsidRPr="003B1947">
        <w:rPr>
          <w:rFonts w:ascii="Arial" w:eastAsia="Times New Roman" w:hAnsi="Arial" w:cs="Arial"/>
          <w:color w:val="444444"/>
          <w:sz w:val="23"/>
          <w:szCs w:val="23"/>
          <w:lang w:val="fr-FR" w:eastAsia="fr-CA"/>
        </w:rPr>
        <w:t xml:space="preserve"> » et « </w:t>
      </w:r>
      <w:proofErr w:type="spellStart"/>
      <w:r w:rsidRPr="003B1947">
        <w:rPr>
          <w:rFonts w:ascii="Arial" w:eastAsia="Times New Roman" w:hAnsi="Arial" w:cs="Arial"/>
          <w:color w:val="444444"/>
          <w:sz w:val="23"/>
          <w:szCs w:val="23"/>
          <w:lang w:val="fr-FR" w:eastAsia="fr-CA"/>
        </w:rPr>
        <w:t>activiciel</w:t>
      </w:r>
      <w:proofErr w:type="spellEnd"/>
      <w:r w:rsidRPr="003B1947">
        <w:rPr>
          <w:rFonts w:ascii="Arial" w:eastAsia="Times New Roman" w:hAnsi="Arial" w:cs="Arial"/>
          <w:color w:val="444444"/>
          <w:sz w:val="23"/>
          <w:szCs w:val="23"/>
          <w:lang w:val="fr-FR" w:eastAsia="fr-CA"/>
        </w:rPr>
        <w:t xml:space="preserve"> ». Avec l’</w:t>
      </w:r>
      <w:proofErr w:type="spellStart"/>
      <w:r w:rsidRPr="003B1947">
        <w:rPr>
          <w:rFonts w:ascii="Arial" w:eastAsia="Times New Roman" w:hAnsi="Arial" w:cs="Arial"/>
          <w:color w:val="444444"/>
          <w:sz w:val="23"/>
          <w:szCs w:val="23"/>
          <w:lang w:val="fr-FR" w:eastAsia="fr-CA"/>
        </w:rPr>
        <w:t>exerciciel</w:t>
      </w:r>
      <w:proofErr w:type="spellEnd"/>
      <w:r w:rsidRPr="003B1947">
        <w:rPr>
          <w:rFonts w:ascii="Arial" w:eastAsia="Times New Roman" w:hAnsi="Arial" w:cs="Arial"/>
          <w:color w:val="444444"/>
          <w:sz w:val="23"/>
          <w:szCs w:val="23"/>
          <w:lang w:val="fr-FR" w:eastAsia="fr-CA"/>
        </w:rPr>
        <w:t>, l’usager s’exerce, justement, à corriger des phrases comprenant des fautes des catégories déjà identifiées au moyen du test diagnostique et du tutoriel. Un peu comme dans le module tutoriel, il reçoit une rétroaction à chaque phrase soumise. Il peut donc constater immédiatement ses erreurs (ou réussites) et, au besoin, consulter à nouveau les capsules du tutoriel.</w:t>
      </w:r>
    </w:p>
    <w:p w:rsidR="003B1947" w:rsidRPr="003B1947" w:rsidRDefault="003B1947" w:rsidP="003B1947">
      <w:pPr>
        <w:spacing w:before="120" w:after="30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 xml:space="preserve">Dans un deuxième temps, l’utilisateur peut passer au module </w:t>
      </w:r>
      <w:proofErr w:type="spellStart"/>
      <w:r w:rsidRPr="003B1947">
        <w:rPr>
          <w:rFonts w:ascii="Arial" w:eastAsia="Times New Roman" w:hAnsi="Arial" w:cs="Arial"/>
          <w:color w:val="444444"/>
          <w:sz w:val="23"/>
          <w:szCs w:val="23"/>
          <w:lang w:val="fr-FR" w:eastAsia="fr-CA"/>
        </w:rPr>
        <w:t>activiciel</w:t>
      </w:r>
      <w:proofErr w:type="spellEnd"/>
      <w:r w:rsidRPr="003B1947">
        <w:rPr>
          <w:rFonts w:ascii="Arial" w:eastAsia="Times New Roman" w:hAnsi="Arial" w:cs="Arial"/>
          <w:color w:val="444444"/>
          <w:sz w:val="23"/>
          <w:szCs w:val="23"/>
          <w:lang w:val="fr-FR" w:eastAsia="fr-CA"/>
        </w:rPr>
        <w:t>. Ce dernier fonctionne sur le même principe que l’</w:t>
      </w:r>
      <w:proofErr w:type="spellStart"/>
      <w:r w:rsidRPr="003B1947">
        <w:rPr>
          <w:rFonts w:ascii="Arial" w:eastAsia="Times New Roman" w:hAnsi="Arial" w:cs="Arial"/>
          <w:color w:val="444444"/>
          <w:sz w:val="23"/>
          <w:szCs w:val="23"/>
          <w:lang w:val="fr-FR" w:eastAsia="fr-CA"/>
        </w:rPr>
        <w:t>exerciciel</w:t>
      </w:r>
      <w:proofErr w:type="spellEnd"/>
      <w:r w:rsidRPr="003B1947">
        <w:rPr>
          <w:rFonts w:ascii="Arial" w:eastAsia="Times New Roman" w:hAnsi="Arial" w:cs="Arial"/>
          <w:color w:val="444444"/>
          <w:sz w:val="23"/>
          <w:szCs w:val="23"/>
          <w:lang w:val="fr-FR" w:eastAsia="fr-CA"/>
        </w:rPr>
        <w:t>, mais élargit l’éventail des catégories de fautes à corriger. Ainsi, l’usager n’a plus seulement à corriger des fautes dans les catégories ciblées par le test diagnostique, mais il est aussi soumis à de nouvelles catégories de fautes – des fautes d’orthographe moins fréquentes, mais tout de même relativement courantes.</w:t>
      </w:r>
    </w:p>
    <w:p w:rsidR="003B1947" w:rsidRPr="003B1947" w:rsidRDefault="003B1947" w:rsidP="003B1947">
      <w:pPr>
        <w:spacing w:before="120" w:after="30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L’utilisation du Site de diagnostic et d’amélioration de la langue française est déjà répandue dans différents milieux scolaires, du secondaire jusqu’à l’université. À ce jour, on dénombre plus de 17 000 utilisateurs inscrits sur la plateforme. Il va sans dire que cet outil constitue une ressource pédagogique tout à fait pertinente pour le collégial, que ce soit par l’entremise des centres d’aide en français, des cours de renforcement ou simplement dans une optique d’autoformation.</w:t>
      </w:r>
    </w:p>
    <w:p w:rsidR="003B1947" w:rsidRPr="003B1947" w:rsidRDefault="003B1947" w:rsidP="003B1947">
      <w:pPr>
        <w:shd w:val="clear" w:color="auto" w:fill="E5E7EE"/>
        <w:spacing w:after="225" w:line="336" w:lineRule="atLeast"/>
        <w:outlineLvl w:val="3"/>
        <w:rPr>
          <w:rFonts w:ascii="Arial" w:eastAsia="Times New Roman" w:hAnsi="Arial" w:cs="Arial"/>
          <w:color w:val="555555"/>
          <w:sz w:val="35"/>
          <w:szCs w:val="35"/>
          <w:lang w:val="fr-FR" w:eastAsia="fr-CA"/>
        </w:rPr>
      </w:pPr>
      <w:r w:rsidRPr="003B1947">
        <w:rPr>
          <w:rFonts w:ascii="Arial" w:eastAsia="Times New Roman" w:hAnsi="Arial" w:cs="Arial"/>
          <w:color w:val="555555"/>
          <w:sz w:val="35"/>
          <w:szCs w:val="35"/>
          <w:lang w:val="fr-FR" w:eastAsia="fr-CA"/>
        </w:rPr>
        <w:t>Remerciements</w:t>
      </w:r>
    </w:p>
    <w:p w:rsidR="003B1947" w:rsidRPr="003B1947" w:rsidRDefault="003B1947" w:rsidP="003B1947">
      <w:pPr>
        <w:shd w:val="clear" w:color="auto" w:fill="E5E7EE"/>
        <w:spacing w:before="120" w:after="30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L’équipe de production de ce site Web remercie tout particulièrement les personnes qui ont contribué à la réalisation des différents modules. Nous tenons à souligner la collaboration de :</w:t>
      </w:r>
    </w:p>
    <w:p w:rsidR="003B1947" w:rsidRPr="003B1947" w:rsidRDefault="003B1947" w:rsidP="003B1947">
      <w:pPr>
        <w:numPr>
          <w:ilvl w:val="0"/>
          <w:numId w:val="3"/>
        </w:numPr>
        <w:shd w:val="clear" w:color="auto" w:fill="E5E7EE"/>
        <w:spacing w:before="100" w:beforeAutospacing="1" w:after="15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tous les étudiants en formation des maitres de l’UQAR qui ont accepté d’expérimenter le test de façon que nous puissions en vérifier les qualités;</w:t>
      </w:r>
    </w:p>
    <w:p w:rsidR="003B1947" w:rsidRPr="003B1947" w:rsidRDefault="003B1947" w:rsidP="003B1947">
      <w:pPr>
        <w:numPr>
          <w:ilvl w:val="0"/>
          <w:numId w:val="3"/>
        </w:numPr>
        <w:shd w:val="clear" w:color="auto" w:fill="E5E7EE"/>
        <w:spacing w:before="100" w:beforeAutospacing="1" w:after="150"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tous les spécialistes qui ont participé à la validation de la forme et du contenu;</w:t>
      </w:r>
    </w:p>
    <w:p w:rsidR="003B1947" w:rsidRPr="003B1947" w:rsidRDefault="003B1947" w:rsidP="003B1947">
      <w:pPr>
        <w:numPr>
          <w:ilvl w:val="0"/>
          <w:numId w:val="3"/>
        </w:numPr>
        <w:shd w:val="clear" w:color="auto" w:fill="E5E7EE"/>
        <w:spacing w:before="100" w:beforeAutospacing="1" w:line="336" w:lineRule="atLeast"/>
        <w:rPr>
          <w:rFonts w:ascii="Arial" w:eastAsia="Times New Roman" w:hAnsi="Arial" w:cs="Arial"/>
          <w:color w:val="444444"/>
          <w:sz w:val="23"/>
          <w:szCs w:val="23"/>
          <w:lang w:val="fr-FR" w:eastAsia="fr-CA"/>
        </w:rPr>
      </w:pPr>
      <w:r w:rsidRPr="003B1947">
        <w:rPr>
          <w:rFonts w:ascii="Arial" w:eastAsia="Times New Roman" w:hAnsi="Arial" w:cs="Arial"/>
          <w:color w:val="444444"/>
          <w:sz w:val="23"/>
          <w:szCs w:val="23"/>
          <w:lang w:val="fr-FR" w:eastAsia="fr-CA"/>
        </w:rPr>
        <w:t>tous les étudiants en informatique qui ont travaillé à la programmation du site Web.</w:t>
      </w:r>
    </w:p>
    <w:p w:rsidR="003B1947" w:rsidRPr="003B1947" w:rsidRDefault="003B1947" w:rsidP="003B1947">
      <w:pPr>
        <w:spacing w:before="120" w:after="300" w:line="336" w:lineRule="atLeast"/>
        <w:rPr>
          <w:rFonts w:ascii="Arial" w:eastAsia="Times New Roman" w:hAnsi="Arial" w:cs="Arial"/>
          <w:color w:val="444444"/>
          <w:sz w:val="23"/>
          <w:szCs w:val="23"/>
          <w:lang w:val="fr-FR" w:eastAsia="fr-CA"/>
        </w:rPr>
      </w:pPr>
      <w:r w:rsidRPr="003B1947">
        <w:rPr>
          <w:rFonts w:ascii="Arial" w:eastAsia="Times New Roman" w:hAnsi="Arial" w:cs="Arial"/>
          <w:b/>
          <w:bCs/>
          <w:color w:val="333333"/>
          <w:sz w:val="23"/>
          <w:szCs w:val="23"/>
          <w:lang w:val="fr-FR" w:eastAsia="fr-CA"/>
        </w:rPr>
        <w:t> </w:t>
      </w:r>
      <w:r w:rsidRPr="003B1947">
        <w:rPr>
          <w:rFonts w:ascii="Arial" w:eastAsia="Times New Roman" w:hAnsi="Arial" w:cs="Arial"/>
          <w:b/>
          <w:bCs/>
          <w:noProof/>
          <w:color w:val="333333"/>
          <w:sz w:val="23"/>
          <w:szCs w:val="23"/>
          <w:lang w:eastAsia="fr-CA"/>
        </w:rPr>
        <w:drawing>
          <wp:inline distT="0" distB="0" distL="0" distR="0">
            <wp:extent cx="426720" cy="259080"/>
            <wp:effectExtent l="0" t="0" r="0" b="7620"/>
            <wp:docPr id="6" name="Image 6"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p>
    <w:p w:rsidR="003B1947" w:rsidRPr="003B1947" w:rsidRDefault="003B1947" w:rsidP="003B1947">
      <w:pPr>
        <w:spacing w:after="0" w:line="336" w:lineRule="atLeast"/>
        <w:rPr>
          <w:rFonts w:ascii="Arial" w:eastAsia="Times New Roman" w:hAnsi="Arial" w:cs="Arial"/>
          <w:color w:val="444444"/>
          <w:sz w:val="23"/>
          <w:szCs w:val="23"/>
          <w:lang w:val="fr-FR" w:eastAsia="fr-CA"/>
        </w:rPr>
      </w:pPr>
      <w:r w:rsidRPr="003B1947">
        <w:rPr>
          <w:rFonts w:ascii="Arial" w:eastAsia="Times New Roman" w:hAnsi="Arial" w:cs="Arial"/>
          <w:noProof/>
          <w:color w:val="F78364"/>
          <w:sz w:val="23"/>
          <w:szCs w:val="23"/>
          <w:lang w:eastAsia="fr-CA"/>
        </w:rPr>
        <w:lastRenderedPageBreak/>
        <w:drawing>
          <wp:inline distT="0" distB="0" distL="0" distR="0">
            <wp:extent cx="3368040" cy="571500"/>
            <wp:effectExtent l="0" t="0" r="3810" b="0"/>
            <wp:docPr id="5" name="Image 5" descr="Download PDF">
              <a:hlinkClick xmlns:a="http://schemas.openxmlformats.org/drawingml/2006/main" r:id="rId7" tgtFrame="&quot;_blank&quot;" tooltip="&quot;Download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DF">
                      <a:hlinkClick r:id="rId7" tgtFrame="&quot;_blank&quot;" tooltip="&quot;Download PD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8040" cy="571500"/>
                    </a:xfrm>
                    <a:prstGeom prst="rect">
                      <a:avLst/>
                    </a:prstGeom>
                    <a:noFill/>
                    <a:ln>
                      <a:noFill/>
                    </a:ln>
                  </pic:spPr>
                </pic:pic>
              </a:graphicData>
            </a:graphic>
          </wp:inline>
        </w:drawing>
      </w:r>
    </w:p>
    <w:p w:rsidR="003B1947" w:rsidRPr="003B1947" w:rsidRDefault="003B1947" w:rsidP="003B1947">
      <w:pPr>
        <w:spacing w:after="0" w:line="720" w:lineRule="atLeast"/>
        <w:jc w:val="center"/>
        <w:rPr>
          <w:rFonts w:ascii="Arial" w:eastAsia="Times New Roman" w:hAnsi="Arial" w:cs="Arial"/>
          <w:caps/>
          <w:vanish/>
          <w:color w:val="AAAAAA"/>
          <w:lang w:val="fr-FR" w:eastAsia="fr-CA"/>
        </w:rPr>
      </w:pPr>
      <w:r w:rsidRPr="003B1947">
        <w:rPr>
          <w:rFonts w:ascii="Arial" w:eastAsia="Times New Roman" w:hAnsi="Arial" w:cs="Arial"/>
          <w:caps/>
          <w:vanish/>
          <w:color w:val="AAAAAA"/>
          <w:lang w:val="fr-FR" w:eastAsia="fr-CA"/>
        </w:rPr>
        <w:t>Partager</w:t>
      </w:r>
    </w:p>
    <w:p w:rsidR="003B1947" w:rsidRPr="003B1947" w:rsidRDefault="003B1947" w:rsidP="003B1947">
      <w:pPr>
        <w:numPr>
          <w:ilvl w:val="0"/>
          <w:numId w:val="4"/>
        </w:numPr>
        <w:spacing w:after="0" w:line="336" w:lineRule="atLeast"/>
        <w:ind w:left="0"/>
        <w:jc w:val="center"/>
        <w:rPr>
          <w:rFonts w:ascii="Arial" w:eastAsia="Times New Roman" w:hAnsi="Arial" w:cs="Arial"/>
          <w:color w:val="444444"/>
          <w:sz w:val="23"/>
          <w:szCs w:val="23"/>
          <w:lang w:val="fr-FR" w:eastAsia="fr-CA"/>
        </w:rPr>
      </w:pPr>
    </w:p>
    <w:p w:rsidR="003B1947" w:rsidRPr="003B1947" w:rsidRDefault="003B1947" w:rsidP="003B1947">
      <w:pPr>
        <w:numPr>
          <w:ilvl w:val="0"/>
          <w:numId w:val="4"/>
        </w:numPr>
        <w:spacing w:after="0" w:line="336" w:lineRule="atLeast"/>
        <w:ind w:left="0"/>
        <w:jc w:val="center"/>
        <w:rPr>
          <w:rFonts w:ascii="Arial" w:eastAsia="Times New Roman" w:hAnsi="Arial" w:cs="Arial"/>
          <w:color w:val="444444"/>
          <w:sz w:val="23"/>
          <w:szCs w:val="23"/>
          <w:lang w:val="fr-FR" w:eastAsia="fr-CA"/>
        </w:rPr>
      </w:pPr>
    </w:p>
    <w:p w:rsidR="003B1947" w:rsidRPr="003B1947" w:rsidRDefault="003B1947" w:rsidP="003B1947">
      <w:pPr>
        <w:numPr>
          <w:ilvl w:val="0"/>
          <w:numId w:val="4"/>
        </w:numPr>
        <w:spacing w:after="0" w:line="336" w:lineRule="atLeast"/>
        <w:ind w:left="0"/>
        <w:jc w:val="center"/>
        <w:rPr>
          <w:rFonts w:ascii="Arial" w:eastAsia="Times New Roman" w:hAnsi="Arial" w:cs="Arial"/>
          <w:color w:val="444444"/>
          <w:sz w:val="23"/>
          <w:szCs w:val="23"/>
          <w:lang w:val="fr-FR" w:eastAsia="fr-CA"/>
        </w:rPr>
      </w:pPr>
    </w:p>
    <w:p w:rsidR="003B1947" w:rsidRPr="003B1947" w:rsidRDefault="003B1947" w:rsidP="003B1947">
      <w:pPr>
        <w:spacing w:before="300" w:after="0" w:line="252" w:lineRule="atLeast"/>
        <w:outlineLvl w:val="0"/>
        <w:rPr>
          <w:rFonts w:ascii="Arial" w:eastAsia="Times New Roman" w:hAnsi="Arial" w:cs="Arial"/>
          <w:color w:val="2F3C71"/>
          <w:kern w:val="36"/>
          <w:sz w:val="60"/>
          <w:szCs w:val="60"/>
          <w:lang w:val="fr-FR" w:eastAsia="fr-CA"/>
        </w:rPr>
      </w:pPr>
      <w:r w:rsidRPr="003B1947">
        <w:rPr>
          <w:rFonts w:ascii="Arial" w:eastAsia="Times New Roman" w:hAnsi="Arial" w:cs="Arial"/>
          <w:caps/>
          <w:color w:val="AAAAAA"/>
          <w:kern w:val="36"/>
          <w:sz w:val="27"/>
          <w:szCs w:val="27"/>
          <w:lang w:val="fr-FR" w:eastAsia="fr-CA"/>
        </w:rPr>
        <w:t>Un texte de</w:t>
      </w:r>
    </w:p>
    <w:p w:rsidR="003B1947" w:rsidRPr="003B1947" w:rsidRDefault="003B1947" w:rsidP="003B1947">
      <w:pPr>
        <w:spacing w:line="336" w:lineRule="atLeast"/>
        <w:jc w:val="center"/>
        <w:rPr>
          <w:rFonts w:ascii="Arial" w:eastAsia="Times New Roman" w:hAnsi="Arial" w:cs="Arial"/>
          <w:color w:val="444444"/>
          <w:sz w:val="23"/>
          <w:szCs w:val="23"/>
          <w:lang w:val="fr-FR" w:eastAsia="fr-CA"/>
        </w:rPr>
      </w:pPr>
      <w:r w:rsidRPr="003B1947">
        <w:rPr>
          <w:rFonts w:ascii="Arial" w:eastAsia="Times New Roman" w:hAnsi="Arial" w:cs="Arial"/>
          <w:noProof/>
          <w:color w:val="F78364"/>
          <w:sz w:val="23"/>
          <w:szCs w:val="23"/>
          <w:lang w:eastAsia="fr-CA"/>
        </w:rPr>
        <w:drawing>
          <wp:inline distT="0" distB="0" distL="0" distR="0">
            <wp:extent cx="2857500" cy="2857500"/>
            <wp:effectExtent l="0" t="0" r="0" b="0"/>
            <wp:docPr id="4" name="Image 4" descr="http://correspo.ccdmd.qc.ca/wp-content/uploads/2016/09/hebertmariehelen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rrespo.ccdmd.qc.ca/wp-content/uploads/2016/09/hebertmariehelen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B1947" w:rsidRPr="003B1947" w:rsidRDefault="003B1947" w:rsidP="003B1947">
      <w:pPr>
        <w:spacing w:before="15" w:after="150" w:line="312" w:lineRule="atLeast"/>
        <w:jc w:val="center"/>
        <w:outlineLvl w:val="2"/>
        <w:rPr>
          <w:rFonts w:ascii="Arial" w:eastAsia="Times New Roman" w:hAnsi="Arial" w:cs="Arial"/>
          <w:color w:val="2F3C71"/>
          <w:sz w:val="53"/>
          <w:szCs w:val="53"/>
          <w:lang w:val="fr-FR" w:eastAsia="fr-CA"/>
        </w:rPr>
      </w:pPr>
      <w:hyperlink r:id="rId11" w:history="1">
        <w:r w:rsidRPr="003B1947">
          <w:rPr>
            <w:rFonts w:ascii="Arial" w:eastAsia="Times New Roman" w:hAnsi="Arial" w:cs="Arial"/>
            <w:color w:val="2F3C71"/>
            <w:sz w:val="53"/>
            <w:szCs w:val="53"/>
            <w:u w:val="single"/>
            <w:lang w:val="fr-FR" w:eastAsia="fr-CA"/>
          </w:rPr>
          <w:t xml:space="preserve">Marie-Hélène Hébert </w:t>
        </w:r>
      </w:hyperlink>
    </w:p>
    <w:p w:rsidR="003B1947" w:rsidRPr="003B1947" w:rsidRDefault="003B1947" w:rsidP="003B1947">
      <w:pPr>
        <w:spacing w:after="0" w:line="336" w:lineRule="atLeast"/>
        <w:jc w:val="center"/>
        <w:rPr>
          <w:rFonts w:ascii="Arial" w:eastAsia="Times New Roman" w:hAnsi="Arial" w:cs="Arial"/>
          <w:color w:val="444444"/>
          <w:sz w:val="30"/>
          <w:szCs w:val="30"/>
          <w:lang w:val="fr-FR" w:eastAsia="fr-CA"/>
        </w:rPr>
      </w:pPr>
      <w:r w:rsidRPr="003B1947">
        <w:rPr>
          <w:rFonts w:ascii="Arial" w:eastAsia="Times New Roman" w:hAnsi="Arial" w:cs="Arial"/>
          <w:color w:val="444444"/>
          <w:sz w:val="30"/>
          <w:szCs w:val="30"/>
          <w:lang w:val="fr-FR" w:eastAsia="fr-CA"/>
        </w:rPr>
        <w:t xml:space="preserve">Professeure au Département Éducation à la TÉLUQ </w:t>
      </w:r>
    </w:p>
    <w:p w:rsidR="003B1947" w:rsidRPr="003B1947" w:rsidRDefault="003B1947" w:rsidP="003B1947">
      <w:pPr>
        <w:spacing w:line="336" w:lineRule="atLeast"/>
        <w:jc w:val="center"/>
        <w:rPr>
          <w:rFonts w:ascii="Arial" w:eastAsia="Times New Roman" w:hAnsi="Arial" w:cs="Arial"/>
          <w:color w:val="444444"/>
          <w:sz w:val="23"/>
          <w:szCs w:val="23"/>
          <w:lang w:val="fr-FR" w:eastAsia="fr-CA"/>
        </w:rPr>
      </w:pPr>
      <w:r w:rsidRPr="003B1947">
        <w:rPr>
          <w:rFonts w:ascii="Arial" w:eastAsia="Times New Roman" w:hAnsi="Arial" w:cs="Arial"/>
          <w:noProof/>
          <w:color w:val="F78364"/>
          <w:sz w:val="23"/>
          <w:szCs w:val="23"/>
          <w:lang w:eastAsia="fr-CA"/>
        </w:rPr>
        <w:drawing>
          <wp:inline distT="0" distB="0" distL="0" distR="0">
            <wp:extent cx="2857500" cy="2857500"/>
            <wp:effectExtent l="0" t="0" r="0" b="0"/>
            <wp:docPr id="3" name="Image 3" descr="http://correspo.ccdmd.qc.ca/wp-content/uploads/2016/09/jacquesandr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rrespo.ccdmd.qc.ca/wp-content/uploads/2016/09/jacquesandr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B1947" w:rsidRPr="003B1947" w:rsidRDefault="003B1947" w:rsidP="003B1947">
      <w:pPr>
        <w:spacing w:before="15" w:after="150" w:line="312" w:lineRule="atLeast"/>
        <w:jc w:val="center"/>
        <w:outlineLvl w:val="2"/>
        <w:rPr>
          <w:rFonts w:ascii="Arial" w:eastAsia="Times New Roman" w:hAnsi="Arial" w:cs="Arial"/>
          <w:color w:val="2F3C71"/>
          <w:sz w:val="53"/>
          <w:szCs w:val="53"/>
          <w:lang w:val="fr-FR" w:eastAsia="fr-CA"/>
        </w:rPr>
      </w:pPr>
      <w:hyperlink r:id="rId14" w:history="1">
        <w:r w:rsidRPr="003B1947">
          <w:rPr>
            <w:rFonts w:ascii="Arial" w:eastAsia="Times New Roman" w:hAnsi="Arial" w:cs="Arial"/>
            <w:color w:val="2F3C71"/>
            <w:sz w:val="53"/>
            <w:szCs w:val="53"/>
            <w:u w:val="single"/>
            <w:lang w:val="fr-FR" w:eastAsia="fr-CA"/>
          </w:rPr>
          <w:t xml:space="preserve">André Jacques </w:t>
        </w:r>
      </w:hyperlink>
    </w:p>
    <w:p w:rsidR="003B1947" w:rsidRPr="003B1947" w:rsidRDefault="003B1947" w:rsidP="003B1947">
      <w:pPr>
        <w:spacing w:after="0" w:line="336" w:lineRule="atLeast"/>
        <w:jc w:val="center"/>
        <w:rPr>
          <w:rFonts w:ascii="Arial" w:eastAsia="Times New Roman" w:hAnsi="Arial" w:cs="Arial"/>
          <w:color w:val="444444"/>
          <w:sz w:val="30"/>
          <w:szCs w:val="30"/>
          <w:lang w:val="fr-FR" w:eastAsia="fr-CA"/>
        </w:rPr>
      </w:pPr>
      <w:r w:rsidRPr="003B1947">
        <w:rPr>
          <w:rFonts w:ascii="Arial" w:eastAsia="Times New Roman" w:hAnsi="Arial" w:cs="Arial"/>
          <w:color w:val="444444"/>
          <w:sz w:val="30"/>
          <w:szCs w:val="30"/>
          <w:lang w:val="fr-FR" w:eastAsia="fr-CA"/>
        </w:rPr>
        <w:t xml:space="preserve">Professeur au Département de mathématiques, informatique et génie à l’UQAR </w:t>
      </w:r>
    </w:p>
    <w:p w:rsidR="003B1947" w:rsidRPr="003B1947" w:rsidRDefault="003B1947" w:rsidP="003B1947">
      <w:pPr>
        <w:spacing w:line="336" w:lineRule="atLeast"/>
        <w:jc w:val="center"/>
        <w:rPr>
          <w:rFonts w:ascii="Arial" w:eastAsia="Times New Roman" w:hAnsi="Arial" w:cs="Arial"/>
          <w:color w:val="444444"/>
          <w:sz w:val="23"/>
          <w:szCs w:val="23"/>
          <w:lang w:val="fr-FR" w:eastAsia="fr-CA"/>
        </w:rPr>
      </w:pPr>
      <w:r w:rsidRPr="003B1947">
        <w:rPr>
          <w:rFonts w:ascii="Arial" w:eastAsia="Times New Roman" w:hAnsi="Arial" w:cs="Arial"/>
          <w:noProof/>
          <w:color w:val="F78364"/>
          <w:sz w:val="23"/>
          <w:szCs w:val="23"/>
          <w:lang w:eastAsia="fr-CA"/>
        </w:rPr>
        <w:lastRenderedPageBreak/>
        <w:drawing>
          <wp:inline distT="0" distB="0" distL="0" distR="0">
            <wp:extent cx="2857500" cy="2857500"/>
            <wp:effectExtent l="0" t="0" r="0" b="0"/>
            <wp:docPr id="2" name="Image 2" descr="http://correspo.ccdmd.qc.ca/wp-content/uploads/2016/09/paradispierr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rrespo.ccdmd.qc.ca/wp-content/uploads/2016/09/paradispierre.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B1947" w:rsidRPr="003B1947" w:rsidRDefault="003B1947" w:rsidP="003B1947">
      <w:pPr>
        <w:spacing w:before="15" w:after="150" w:line="312" w:lineRule="atLeast"/>
        <w:jc w:val="center"/>
        <w:outlineLvl w:val="2"/>
        <w:rPr>
          <w:rFonts w:ascii="Arial" w:eastAsia="Times New Roman" w:hAnsi="Arial" w:cs="Arial"/>
          <w:color w:val="2F3C71"/>
          <w:sz w:val="53"/>
          <w:szCs w:val="53"/>
          <w:lang w:val="fr-FR" w:eastAsia="fr-CA"/>
        </w:rPr>
      </w:pPr>
      <w:hyperlink r:id="rId17" w:history="1">
        <w:r w:rsidRPr="003B1947">
          <w:rPr>
            <w:rFonts w:ascii="Arial" w:eastAsia="Times New Roman" w:hAnsi="Arial" w:cs="Arial"/>
            <w:color w:val="2F3C71"/>
            <w:sz w:val="53"/>
            <w:szCs w:val="53"/>
            <w:u w:val="single"/>
            <w:lang w:val="fr-FR" w:eastAsia="fr-CA"/>
          </w:rPr>
          <w:t xml:space="preserve">Pierre Paradis </w:t>
        </w:r>
      </w:hyperlink>
    </w:p>
    <w:p w:rsidR="003B1947" w:rsidRPr="003B1947" w:rsidRDefault="003B1947" w:rsidP="003B1947">
      <w:pPr>
        <w:spacing w:after="0" w:line="336" w:lineRule="atLeast"/>
        <w:jc w:val="center"/>
        <w:rPr>
          <w:rFonts w:ascii="Arial" w:eastAsia="Times New Roman" w:hAnsi="Arial" w:cs="Arial"/>
          <w:color w:val="444444"/>
          <w:sz w:val="30"/>
          <w:szCs w:val="30"/>
          <w:lang w:val="fr-FR" w:eastAsia="fr-CA"/>
        </w:rPr>
      </w:pPr>
      <w:r w:rsidRPr="003B1947">
        <w:rPr>
          <w:rFonts w:ascii="Arial" w:eastAsia="Times New Roman" w:hAnsi="Arial" w:cs="Arial"/>
          <w:color w:val="444444"/>
          <w:sz w:val="30"/>
          <w:szCs w:val="30"/>
          <w:lang w:val="fr-FR" w:eastAsia="fr-CA"/>
        </w:rPr>
        <w:t xml:space="preserve">Professeur retraité du Département des sciences de l’éducation à l’UQAR </w:t>
      </w:r>
    </w:p>
    <w:p w:rsidR="00965F4B" w:rsidRDefault="003B1947" w:rsidP="003B1947">
      <w:pPr>
        <w:jc w:val="center"/>
      </w:pPr>
      <w:r>
        <w:t>V</w:t>
      </w:r>
    </w:p>
    <w:sectPr w:rsidR="00965F4B" w:rsidSect="003B19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F16D4"/>
    <w:multiLevelType w:val="multilevel"/>
    <w:tmpl w:val="15BE6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EF5E56"/>
    <w:multiLevelType w:val="multilevel"/>
    <w:tmpl w:val="ACB2B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93CDD"/>
    <w:multiLevelType w:val="multilevel"/>
    <w:tmpl w:val="33E8D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E568D"/>
    <w:multiLevelType w:val="multilevel"/>
    <w:tmpl w:val="2BAA7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47"/>
    <w:rsid w:val="003B1947"/>
    <w:rsid w:val="00896887"/>
    <w:rsid w:val="00965F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76977-920A-4B37-AE60-8C1ABE54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B1947"/>
    <w:pPr>
      <w:spacing w:before="300" w:after="300" w:line="252" w:lineRule="atLeast"/>
      <w:outlineLvl w:val="0"/>
    </w:pPr>
    <w:rPr>
      <w:rFonts w:ascii="Arial" w:eastAsia="Times New Roman" w:hAnsi="Arial" w:cs="Arial"/>
      <w:color w:val="2F3C71"/>
      <w:kern w:val="36"/>
      <w:sz w:val="62"/>
      <w:szCs w:val="62"/>
      <w:lang w:eastAsia="fr-CA"/>
    </w:rPr>
  </w:style>
  <w:style w:type="paragraph" w:styleId="Titre3">
    <w:name w:val="heading 3"/>
    <w:basedOn w:val="Normal"/>
    <w:link w:val="Titre3Car"/>
    <w:uiPriority w:val="9"/>
    <w:qFormat/>
    <w:rsid w:val="003B1947"/>
    <w:pPr>
      <w:spacing w:before="675" w:after="450" w:line="336" w:lineRule="atLeast"/>
      <w:outlineLvl w:val="2"/>
    </w:pPr>
    <w:rPr>
      <w:rFonts w:ascii="Arial" w:eastAsia="Times New Roman" w:hAnsi="Arial" w:cs="Arial"/>
      <w:color w:val="555555"/>
      <w:sz w:val="43"/>
      <w:szCs w:val="43"/>
      <w:lang w:eastAsia="fr-CA"/>
    </w:rPr>
  </w:style>
  <w:style w:type="paragraph" w:styleId="Titre4">
    <w:name w:val="heading 4"/>
    <w:basedOn w:val="Normal"/>
    <w:link w:val="Titre4Car"/>
    <w:uiPriority w:val="9"/>
    <w:qFormat/>
    <w:rsid w:val="003B1947"/>
    <w:pPr>
      <w:spacing w:before="450" w:after="225" w:line="336" w:lineRule="atLeast"/>
      <w:outlineLvl w:val="3"/>
    </w:pPr>
    <w:rPr>
      <w:rFonts w:ascii="Arial" w:eastAsia="Times New Roman" w:hAnsi="Arial" w:cs="Arial"/>
      <w:color w:val="555555"/>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1947"/>
    <w:rPr>
      <w:rFonts w:ascii="Arial" w:eastAsia="Times New Roman" w:hAnsi="Arial" w:cs="Arial"/>
      <w:color w:val="2F3C71"/>
      <w:kern w:val="36"/>
      <w:sz w:val="62"/>
      <w:szCs w:val="62"/>
      <w:lang w:eastAsia="fr-CA"/>
    </w:rPr>
  </w:style>
  <w:style w:type="character" w:customStyle="1" w:styleId="Titre3Car">
    <w:name w:val="Titre 3 Car"/>
    <w:basedOn w:val="Policepardfaut"/>
    <w:link w:val="Titre3"/>
    <w:uiPriority w:val="9"/>
    <w:rsid w:val="003B1947"/>
    <w:rPr>
      <w:rFonts w:ascii="Arial" w:eastAsia="Times New Roman" w:hAnsi="Arial" w:cs="Arial"/>
      <w:color w:val="555555"/>
      <w:sz w:val="43"/>
      <w:szCs w:val="43"/>
      <w:lang w:eastAsia="fr-CA"/>
    </w:rPr>
  </w:style>
  <w:style w:type="character" w:customStyle="1" w:styleId="Titre4Car">
    <w:name w:val="Titre 4 Car"/>
    <w:basedOn w:val="Policepardfaut"/>
    <w:link w:val="Titre4"/>
    <w:uiPriority w:val="9"/>
    <w:rsid w:val="003B1947"/>
    <w:rPr>
      <w:rFonts w:ascii="Arial" w:eastAsia="Times New Roman" w:hAnsi="Arial" w:cs="Arial"/>
      <w:color w:val="555555"/>
      <w:sz w:val="36"/>
      <w:szCs w:val="36"/>
      <w:lang w:eastAsia="fr-CA"/>
    </w:rPr>
  </w:style>
  <w:style w:type="character" w:styleId="Lienhypertexte">
    <w:name w:val="Hyperlink"/>
    <w:basedOn w:val="Policepardfaut"/>
    <w:uiPriority w:val="99"/>
    <w:semiHidden/>
    <w:unhideWhenUsed/>
    <w:rsid w:val="003B1947"/>
    <w:rPr>
      <w:color w:val="F78364"/>
      <w:u w:val="single"/>
      <w:shd w:val="clear" w:color="auto" w:fill="auto"/>
    </w:rPr>
  </w:style>
  <w:style w:type="character" w:styleId="lev">
    <w:name w:val="Strong"/>
    <w:basedOn w:val="Policepardfaut"/>
    <w:uiPriority w:val="22"/>
    <w:qFormat/>
    <w:rsid w:val="003B1947"/>
    <w:rPr>
      <w:b/>
      <w:bCs/>
      <w:color w:val="333333"/>
    </w:rPr>
  </w:style>
  <w:style w:type="paragraph" w:styleId="NormalWeb">
    <w:name w:val="Normal (Web)"/>
    <w:basedOn w:val="Normal"/>
    <w:uiPriority w:val="99"/>
    <w:semiHidden/>
    <w:unhideWhenUsed/>
    <w:rsid w:val="003B1947"/>
    <w:pPr>
      <w:spacing w:before="120" w:after="300" w:line="240" w:lineRule="auto"/>
    </w:pPr>
    <w:rPr>
      <w:rFonts w:ascii="Times New Roman" w:eastAsia="Times New Roman" w:hAnsi="Times New Roman"/>
      <w:lang w:eastAsia="fr-CA"/>
    </w:rPr>
  </w:style>
  <w:style w:type="paragraph" w:customStyle="1" w:styleId="highlighted-p">
    <w:name w:val="highlighted-p"/>
    <w:basedOn w:val="Normal"/>
    <w:rsid w:val="003B1947"/>
    <w:pPr>
      <w:spacing w:before="450" w:after="450" w:line="240" w:lineRule="auto"/>
    </w:pPr>
    <w:rPr>
      <w:rFonts w:ascii="Times New Roman" w:eastAsia="Times New Roman" w:hAnsi="Times New Roman"/>
      <w:color w:val="2F3C71"/>
      <w:sz w:val="30"/>
      <w:szCs w:val="30"/>
      <w:lang w:eastAsia="fr-CA"/>
    </w:rPr>
  </w:style>
  <w:style w:type="character" w:customStyle="1" w:styleId="dropcap2">
    <w:name w:val="dropcap2"/>
    <w:basedOn w:val="Policepardfaut"/>
    <w:rsid w:val="003B1947"/>
    <w:rPr>
      <w:rFonts w:ascii="Arial" w:hAnsi="Arial" w:cs="Arial" w:hint="default"/>
      <w:b/>
      <w:bCs/>
      <w:i w:val="0"/>
      <w:iCs w:val="0"/>
      <w:caps w:val="0"/>
      <w:color w:val="4BEAB3"/>
      <w:sz w:val="120"/>
      <w:szCs w:val="120"/>
    </w:rPr>
  </w:style>
  <w:style w:type="character" w:styleId="Accentuation">
    <w:name w:val="Emphasis"/>
    <w:basedOn w:val="Policepardfaut"/>
    <w:uiPriority w:val="20"/>
    <w:qFormat/>
    <w:rsid w:val="003B1947"/>
    <w:rPr>
      <w:i/>
      <w:iCs/>
    </w:rPr>
  </w:style>
  <w:style w:type="character" w:customStyle="1" w:styleId="above34">
    <w:name w:val="above34"/>
    <w:basedOn w:val="Policepardfaut"/>
    <w:rsid w:val="003B1947"/>
    <w:rPr>
      <w:rFonts w:ascii="Arial" w:hAnsi="Arial" w:cs="Arial" w:hint="default"/>
      <w:b w:val="0"/>
      <w:bCs w:val="0"/>
      <w:i w:val="0"/>
      <w:iCs w:val="0"/>
      <w:caps/>
      <w:vanish w:val="0"/>
      <w:webHidden w:val="0"/>
      <w:color w:val="AAAAAA"/>
      <w:sz w:val="27"/>
      <w:szCs w:val="2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11580">
      <w:bodyDiv w:val="1"/>
      <w:marLeft w:val="0"/>
      <w:marRight w:val="0"/>
      <w:marTop w:val="0"/>
      <w:marBottom w:val="0"/>
      <w:divBdr>
        <w:top w:val="none" w:sz="0" w:space="0" w:color="auto"/>
        <w:left w:val="none" w:sz="0" w:space="0" w:color="auto"/>
        <w:bottom w:val="none" w:sz="0" w:space="0" w:color="auto"/>
        <w:right w:val="none" w:sz="0" w:space="0" w:color="auto"/>
      </w:divBdr>
      <w:divsChild>
        <w:div w:id="896824405">
          <w:marLeft w:val="0"/>
          <w:marRight w:val="0"/>
          <w:marTop w:val="0"/>
          <w:marBottom w:val="0"/>
          <w:divBdr>
            <w:top w:val="none" w:sz="0" w:space="0" w:color="auto"/>
            <w:left w:val="none" w:sz="0" w:space="0" w:color="auto"/>
            <w:bottom w:val="none" w:sz="0" w:space="0" w:color="auto"/>
            <w:right w:val="none" w:sz="0" w:space="0" w:color="auto"/>
          </w:divBdr>
          <w:divsChild>
            <w:div w:id="896284247">
              <w:marLeft w:val="0"/>
              <w:marRight w:val="0"/>
              <w:marTop w:val="0"/>
              <w:marBottom w:val="0"/>
              <w:divBdr>
                <w:top w:val="none" w:sz="0" w:space="0" w:color="auto"/>
                <w:left w:val="none" w:sz="0" w:space="0" w:color="auto"/>
                <w:bottom w:val="none" w:sz="0" w:space="0" w:color="auto"/>
                <w:right w:val="none" w:sz="0" w:space="0" w:color="auto"/>
              </w:divBdr>
              <w:divsChild>
                <w:div w:id="575090976">
                  <w:marLeft w:val="0"/>
                  <w:marRight w:val="0"/>
                  <w:marTop w:val="0"/>
                  <w:marBottom w:val="0"/>
                  <w:divBdr>
                    <w:top w:val="none" w:sz="0" w:space="0" w:color="auto"/>
                    <w:left w:val="none" w:sz="0" w:space="0" w:color="auto"/>
                    <w:bottom w:val="none" w:sz="0" w:space="0" w:color="auto"/>
                    <w:right w:val="none" w:sz="0" w:space="0" w:color="auto"/>
                  </w:divBdr>
                  <w:divsChild>
                    <w:div w:id="871575750">
                      <w:marLeft w:val="0"/>
                      <w:marRight w:val="0"/>
                      <w:marTop w:val="0"/>
                      <w:marBottom w:val="0"/>
                      <w:divBdr>
                        <w:top w:val="none" w:sz="0" w:space="0" w:color="auto"/>
                        <w:left w:val="none" w:sz="0" w:space="0" w:color="auto"/>
                        <w:bottom w:val="none" w:sz="0" w:space="0" w:color="auto"/>
                        <w:right w:val="none" w:sz="0" w:space="0" w:color="auto"/>
                      </w:divBdr>
                      <w:divsChild>
                        <w:div w:id="138883060">
                          <w:marLeft w:val="0"/>
                          <w:marRight w:val="0"/>
                          <w:marTop w:val="0"/>
                          <w:marBottom w:val="0"/>
                          <w:divBdr>
                            <w:top w:val="none" w:sz="0" w:space="0" w:color="auto"/>
                            <w:left w:val="none" w:sz="0" w:space="0" w:color="auto"/>
                            <w:bottom w:val="none" w:sz="0" w:space="0" w:color="auto"/>
                            <w:right w:val="none" w:sz="0" w:space="0" w:color="auto"/>
                          </w:divBdr>
                          <w:divsChild>
                            <w:div w:id="1671173973">
                              <w:marLeft w:val="0"/>
                              <w:marRight w:val="0"/>
                              <w:marTop w:val="0"/>
                              <w:marBottom w:val="0"/>
                              <w:divBdr>
                                <w:top w:val="none" w:sz="0" w:space="0" w:color="auto"/>
                                <w:left w:val="none" w:sz="0" w:space="0" w:color="auto"/>
                                <w:bottom w:val="none" w:sz="0" w:space="0" w:color="auto"/>
                                <w:right w:val="none" w:sz="0" w:space="0" w:color="auto"/>
                              </w:divBdr>
                              <w:divsChild>
                                <w:div w:id="456534608">
                                  <w:marLeft w:val="0"/>
                                  <w:marRight w:val="0"/>
                                  <w:marTop w:val="750"/>
                                  <w:marBottom w:val="675"/>
                                  <w:divBdr>
                                    <w:top w:val="none" w:sz="0" w:space="0" w:color="auto"/>
                                    <w:left w:val="none" w:sz="0" w:space="0" w:color="auto"/>
                                    <w:bottom w:val="none" w:sz="0" w:space="0" w:color="auto"/>
                                    <w:right w:val="none" w:sz="0" w:space="0" w:color="auto"/>
                                  </w:divBdr>
                                  <w:divsChild>
                                    <w:div w:id="1686008929">
                                      <w:marLeft w:val="0"/>
                                      <w:marRight w:val="0"/>
                                      <w:marTop w:val="0"/>
                                      <w:marBottom w:val="0"/>
                                      <w:divBdr>
                                        <w:top w:val="none" w:sz="0" w:space="0" w:color="auto"/>
                                        <w:left w:val="none" w:sz="0" w:space="0" w:color="auto"/>
                                        <w:bottom w:val="none" w:sz="0" w:space="0" w:color="auto"/>
                                        <w:right w:val="none" w:sz="0" w:space="0" w:color="auto"/>
                                      </w:divBdr>
                                      <w:divsChild>
                                        <w:div w:id="177040379">
                                          <w:marLeft w:val="0"/>
                                          <w:marRight w:val="0"/>
                                          <w:marTop w:val="0"/>
                                          <w:marBottom w:val="0"/>
                                          <w:divBdr>
                                            <w:top w:val="none" w:sz="0" w:space="0" w:color="auto"/>
                                            <w:left w:val="none" w:sz="0" w:space="0" w:color="auto"/>
                                            <w:bottom w:val="none" w:sz="0" w:space="0" w:color="auto"/>
                                            <w:right w:val="none" w:sz="0" w:space="0" w:color="auto"/>
                                          </w:divBdr>
                                        </w:div>
                                        <w:div w:id="531841765">
                                          <w:marLeft w:val="0"/>
                                          <w:marRight w:val="0"/>
                                          <w:marTop w:val="0"/>
                                          <w:marBottom w:val="0"/>
                                          <w:divBdr>
                                            <w:top w:val="none" w:sz="0" w:space="0" w:color="auto"/>
                                            <w:left w:val="none" w:sz="0" w:space="0" w:color="auto"/>
                                            <w:bottom w:val="none" w:sz="0" w:space="0" w:color="auto"/>
                                            <w:right w:val="none" w:sz="0" w:space="0" w:color="auto"/>
                                          </w:divBdr>
                                        </w:div>
                                      </w:divsChild>
                                    </w:div>
                                    <w:div w:id="14599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09483">
                              <w:marLeft w:val="0"/>
                              <w:marRight w:val="0"/>
                              <w:marTop w:val="0"/>
                              <w:marBottom w:val="0"/>
                              <w:divBdr>
                                <w:top w:val="none" w:sz="0" w:space="0" w:color="auto"/>
                                <w:left w:val="none" w:sz="0" w:space="0" w:color="auto"/>
                                <w:bottom w:val="none" w:sz="0" w:space="0" w:color="auto"/>
                                <w:right w:val="none" w:sz="0" w:space="0" w:color="auto"/>
                              </w:divBdr>
                            </w:div>
                            <w:div w:id="1265965869">
                              <w:marLeft w:val="0"/>
                              <w:marRight w:val="0"/>
                              <w:marTop w:val="0"/>
                              <w:marBottom w:val="0"/>
                              <w:divBdr>
                                <w:top w:val="none" w:sz="0" w:space="0" w:color="auto"/>
                                <w:left w:val="none" w:sz="0" w:space="0" w:color="auto"/>
                                <w:bottom w:val="none" w:sz="0" w:space="0" w:color="auto"/>
                                <w:right w:val="none" w:sz="0" w:space="0" w:color="auto"/>
                              </w:divBdr>
                              <w:divsChild>
                                <w:div w:id="1605378469">
                                  <w:marLeft w:val="0"/>
                                  <w:marRight w:val="0"/>
                                  <w:marTop w:val="0"/>
                                  <w:marBottom w:val="0"/>
                                  <w:divBdr>
                                    <w:top w:val="none" w:sz="0" w:space="0" w:color="auto"/>
                                    <w:left w:val="none" w:sz="0" w:space="0" w:color="auto"/>
                                    <w:bottom w:val="none" w:sz="0" w:space="0" w:color="auto"/>
                                    <w:right w:val="none" w:sz="0" w:space="0" w:color="auto"/>
                                  </w:divBdr>
                                </w:div>
                                <w:div w:id="1425766744">
                                  <w:marLeft w:val="0"/>
                                  <w:marRight w:val="0"/>
                                  <w:marTop w:val="300"/>
                                  <w:marBottom w:val="450"/>
                                  <w:divBdr>
                                    <w:top w:val="none" w:sz="0" w:space="0" w:color="auto"/>
                                    <w:left w:val="none" w:sz="0" w:space="0" w:color="auto"/>
                                    <w:bottom w:val="none" w:sz="0" w:space="0" w:color="auto"/>
                                    <w:right w:val="none" w:sz="0" w:space="0" w:color="auto"/>
                                  </w:divBdr>
                                </w:div>
                                <w:div w:id="1922642055">
                                  <w:marLeft w:val="0"/>
                                  <w:marRight w:val="0"/>
                                  <w:marTop w:val="300"/>
                                  <w:marBottom w:val="300"/>
                                  <w:divBdr>
                                    <w:top w:val="none" w:sz="0" w:space="0" w:color="auto"/>
                                    <w:left w:val="none" w:sz="0" w:space="0" w:color="auto"/>
                                    <w:bottom w:val="none" w:sz="0" w:space="0" w:color="auto"/>
                                    <w:right w:val="none" w:sz="0" w:space="0" w:color="auto"/>
                                  </w:divBdr>
                                </w:div>
                              </w:divsChild>
                            </w:div>
                            <w:div w:id="969631638">
                              <w:marLeft w:val="0"/>
                              <w:marRight w:val="0"/>
                              <w:marTop w:val="0"/>
                              <w:marBottom w:val="0"/>
                              <w:divBdr>
                                <w:top w:val="none" w:sz="0" w:space="0" w:color="auto"/>
                                <w:left w:val="none" w:sz="0" w:space="0" w:color="auto"/>
                                <w:bottom w:val="none" w:sz="0" w:space="0" w:color="auto"/>
                                <w:right w:val="none" w:sz="0" w:space="0" w:color="auto"/>
                              </w:divBdr>
                              <w:divsChild>
                                <w:div w:id="210532647">
                                  <w:marLeft w:val="0"/>
                                  <w:marRight w:val="0"/>
                                  <w:marTop w:val="0"/>
                                  <w:marBottom w:val="0"/>
                                  <w:divBdr>
                                    <w:top w:val="none" w:sz="0" w:space="0" w:color="auto"/>
                                    <w:left w:val="none" w:sz="0" w:space="0" w:color="auto"/>
                                    <w:bottom w:val="none" w:sz="0" w:space="0" w:color="auto"/>
                                    <w:right w:val="none" w:sz="0" w:space="0" w:color="auto"/>
                                  </w:divBdr>
                                </w:div>
                              </w:divsChild>
                            </w:div>
                            <w:div w:id="1784571261">
                              <w:marLeft w:val="0"/>
                              <w:marRight w:val="0"/>
                              <w:marTop w:val="0"/>
                              <w:marBottom w:val="0"/>
                              <w:divBdr>
                                <w:top w:val="none" w:sz="0" w:space="0" w:color="auto"/>
                                <w:left w:val="none" w:sz="0" w:space="0" w:color="auto"/>
                                <w:bottom w:val="none" w:sz="0" w:space="0" w:color="auto"/>
                                <w:right w:val="none" w:sz="0" w:space="0" w:color="auto"/>
                              </w:divBdr>
                              <w:divsChild>
                                <w:div w:id="2046829001">
                                  <w:marLeft w:val="0"/>
                                  <w:marRight w:val="0"/>
                                  <w:marTop w:val="0"/>
                                  <w:marBottom w:val="420"/>
                                  <w:divBdr>
                                    <w:top w:val="none" w:sz="0" w:space="0" w:color="auto"/>
                                    <w:left w:val="none" w:sz="0" w:space="0" w:color="auto"/>
                                    <w:bottom w:val="none" w:sz="0" w:space="0" w:color="auto"/>
                                    <w:right w:val="none" w:sz="0" w:space="0" w:color="auto"/>
                                  </w:divBdr>
                                </w:div>
                                <w:div w:id="2024627250">
                                  <w:marLeft w:val="0"/>
                                  <w:marRight w:val="0"/>
                                  <w:marTop w:val="0"/>
                                  <w:marBottom w:val="0"/>
                                  <w:divBdr>
                                    <w:top w:val="none" w:sz="0" w:space="0" w:color="auto"/>
                                    <w:left w:val="none" w:sz="0" w:space="0" w:color="auto"/>
                                    <w:bottom w:val="none" w:sz="0" w:space="0" w:color="auto"/>
                                    <w:right w:val="none" w:sz="0" w:space="0" w:color="auto"/>
                                  </w:divBdr>
                                  <w:divsChild>
                                    <w:div w:id="462191007">
                                      <w:marLeft w:val="0"/>
                                      <w:marRight w:val="0"/>
                                      <w:marTop w:val="0"/>
                                      <w:marBottom w:val="0"/>
                                      <w:divBdr>
                                        <w:top w:val="none" w:sz="0" w:space="0" w:color="auto"/>
                                        <w:left w:val="none" w:sz="0" w:space="0" w:color="auto"/>
                                        <w:bottom w:val="none" w:sz="0" w:space="0" w:color="auto"/>
                                        <w:right w:val="none" w:sz="0" w:space="0" w:color="auto"/>
                                      </w:divBdr>
                                    </w:div>
                                  </w:divsChild>
                                </w:div>
                                <w:div w:id="479617554">
                                  <w:marLeft w:val="0"/>
                                  <w:marRight w:val="0"/>
                                  <w:marTop w:val="0"/>
                                  <w:marBottom w:val="420"/>
                                  <w:divBdr>
                                    <w:top w:val="none" w:sz="0" w:space="0" w:color="auto"/>
                                    <w:left w:val="none" w:sz="0" w:space="0" w:color="auto"/>
                                    <w:bottom w:val="none" w:sz="0" w:space="0" w:color="auto"/>
                                    <w:right w:val="none" w:sz="0" w:space="0" w:color="auto"/>
                                  </w:divBdr>
                                </w:div>
                                <w:div w:id="141427177">
                                  <w:marLeft w:val="0"/>
                                  <w:marRight w:val="0"/>
                                  <w:marTop w:val="0"/>
                                  <w:marBottom w:val="0"/>
                                  <w:divBdr>
                                    <w:top w:val="none" w:sz="0" w:space="0" w:color="auto"/>
                                    <w:left w:val="none" w:sz="0" w:space="0" w:color="auto"/>
                                    <w:bottom w:val="none" w:sz="0" w:space="0" w:color="auto"/>
                                    <w:right w:val="none" w:sz="0" w:space="0" w:color="auto"/>
                                  </w:divBdr>
                                  <w:divsChild>
                                    <w:div w:id="1589539965">
                                      <w:marLeft w:val="0"/>
                                      <w:marRight w:val="0"/>
                                      <w:marTop w:val="0"/>
                                      <w:marBottom w:val="0"/>
                                      <w:divBdr>
                                        <w:top w:val="none" w:sz="0" w:space="0" w:color="auto"/>
                                        <w:left w:val="none" w:sz="0" w:space="0" w:color="auto"/>
                                        <w:bottom w:val="none" w:sz="0" w:space="0" w:color="auto"/>
                                        <w:right w:val="none" w:sz="0" w:space="0" w:color="auto"/>
                                      </w:divBdr>
                                    </w:div>
                                  </w:divsChild>
                                </w:div>
                                <w:div w:id="1059592767">
                                  <w:marLeft w:val="0"/>
                                  <w:marRight w:val="0"/>
                                  <w:marTop w:val="0"/>
                                  <w:marBottom w:val="420"/>
                                  <w:divBdr>
                                    <w:top w:val="none" w:sz="0" w:space="0" w:color="auto"/>
                                    <w:left w:val="none" w:sz="0" w:space="0" w:color="auto"/>
                                    <w:bottom w:val="none" w:sz="0" w:space="0" w:color="auto"/>
                                    <w:right w:val="none" w:sz="0" w:space="0" w:color="auto"/>
                                  </w:divBdr>
                                </w:div>
                                <w:div w:id="2110393651">
                                  <w:marLeft w:val="0"/>
                                  <w:marRight w:val="0"/>
                                  <w:marTop w:val="0"/>
                                  <w:marBottom w:val="0"/>
                                  <w:divBdr>
                                    <w:top w:val="none" w:sz="0" w:space="0" w:color="auto"/>
                                    <w:left w:val="none" w:sz="0" w:space="0" w:color="auto"/>
                                    <w:bottom w:val="none" w:sz="0" w:space="0" w:color="auto"/>
                                    <w:right w:val="none" w:sz="0" w:space="0" w:color="auto"/>
                                  </w:divBdr>
                                  <w:divsChild>
                                    <w:div w:id="16357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rrespo.ccdmd.qc.ca/index.php/document/un-nouveau-site-web-de-diagnostic-et-damelioration-de-lorthographe-francaise/?format=pdf" TargetMode="External"/><Relationship Id="rId12" Type="http://schemas.openxmlformats.org/officeDocument/2006/relationships/hyperlink" Target="http://correspo.ccdmd.qc.ca/index.php/author/jacquesandre/" TargetMode="External"/><Relationship Id="rId17" Type="http://schemas.openxmlformats.org/officeDocument/2006/relationships/hyperlink" Target="http://correspo.ccdmd.qc.ca/index.php/author/paradispierre/"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orrespo.ccdmd.qc.ca/index.php/author/hebertmariehelene/" TargetMode="External"/><Relationship Id="rId5" Type="http://schemas.openxmlformats.org/officeDocument/2006/relationships/hyperlink" Target="http://testorthographe.uqar.ca/" TargetMode="External"/><Relationship Id="rId15" Type="http://schemas.openxmlformats.org/officeDocument/2006/relationships/hyperlink" Target="http://correspo.ccdmd.qc.ca/index.php/author/paradispierr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rrespo.ccdmd.qc.ca/index.php/author/hebertmariehelene/" TargetMode="External"/><Relationship Id="rId14" Type="http://schemas.openxmlformats.org/officeDocument/2006/relationships/hyperlink" Target="http://correspo.ccdmd.qc.ca/index.php/author/jacquesand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1104</Words>
  <Characters>6074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UQAR</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 Pierre</dc:creator>
  <cp:keywords/>
  <dc:description/>
  <cp:lastModifiedBy>Paradis Pierre</cp:lastModifiedBy>
  <cp:revision>2</cp:revision>
  <dcterms:created xsi:type="dcterms:W3CDTF">2016-11-04T17:54:00Z</dcterms:created>
  <dcterms:modified xsi:type="dcterms:W3CDTF">2016-11-04T17:59:00Z</dcterms:modified>
</cp:coreProperties>
</file>